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tabs>
          <w:tab w:val="left" w:leader="none" w:pos="0"/>
        </w:tabs>
        <w:jc w:val="left"/>
        <w:rPr>
          <w:rFonts w:ascii="Nunito" w:cs="Nunito" w:eastAsia="Nunito" w:hAnsi="Nunito"/>
          <w:b w:val="1"/>
          <w:sz w:val="20"/>
          <w:szCs w:val="20"/>
        </w:rPr>
      </w:pPr>
      <w:r w:rsidDel="00000000" w:rsidR="00000000" w:rsidRPr="00000000">
        <w:rPr>
          <w:rFonts w:ascii="Nunito" w:cs="Nunito" w:eastAsia="Nunito" w:hAnsi="Nunito"/>
          <w:b w:val="1"/>
          <w:sz w:val="20"/>
          <w:szCs w:val="20"/>
          <w:rtl w:val="0"/>
        </w:rPr>
        <w:t xml:space="preserve">Friday 22nd September 2023</w:t>
      </w:r>
      <w:r w:rsidDel="00000000" w:rsidR="00000000" w:rsidRPr="00000000">
        <w:rPr>
          <w:rFonts w:ascii="Nunito" w:cs="Nunito" w:eastAsia="Nunito" w:hAnsi="Nunito"/>
          <w:b w:val="1"/>
          <w:sz w:val="20"/>
          <w:szCs w:val="20"/>
          <w:rtl w:val="0"/>
        </w:rPr>
        <w:t xml:space="preserve">    Associate Principal: </w:t>
      </w:r>
      <w:r w:rsidDel="00000000" w:rsidR="00000000" w:rsidRPr="00000000">
        <w:rPr>
          <w:rFonts w:ascii="Nunito" w:cs="Nunito" w:eastAsia="Nunito" w:hAnsi="Nunito"/>
          <w:i w:val="1"/>
          <w:sz w:val="20"/>
          <w:szCs w:val="20"/>
          <w:rtl w:val="0"/>
        </w:rPr>
        <w:t xml:space="preserve">Miss Dunning</w:t>
      </w:r>
      <w:r w:rsidDel="00000000" w:rsidR="00000000" w:rsidRPr="00000000">
        <w:rPr>
          <w:rFonts w:ascii="Nunito" w:cs="Nunito" w:eastAsia="Nunito" w:hAnsi="Nunito"/>
          <w:b w:val="1"/>
          <w:sz w:val="20"/>
          <w:szCs w:val="20"/>
          <w:rtl w:val="0"/>
        </w:rPr>
        <w:t xml:space="preserve">   </w:t>
      </w:r>
      <w:hyperlink r:id="rId6">
        <w:r w:rsidDel="00000000" w:rsidR="00000000" w:rsidRPr="00000000">
          <w:rPr>
            <w:rFonts w:ascii="Nunito" w:cs="Nunito" w:eastAsia="Nunito" w:hAnsi="Nunito"/>
            <w:b w:val="1"/>
            <w:color w:val="1155cc"/>
            <w:sz w:val="20"/>
            <w:szCs w:val="20"/>
            <w:u w:val="single"/>
            <w:rtl w:val="0"/>
          </w:rPr>
          <w:t xml:space="preserve">daisy.dunning@brookfieldjunioracademy.org</w:t>
        </w:r>
      </w:hyperlink>
      <w:r w:rsidDel="00000000" w:rsidR="00000000" w:rsidRPr="00000000">
        <w:rPr>
          <w:rtl w:val="0"/>
        </w:rPr>
      </w:r>
    </w:p>
    <w:p w:rsidR="00000000" w:rsidDel="00000000" w:rsidP="00000000" w:rsidRDefault="00000000" w:rsidRPr="00000000" w14:paraId="00000002">
      <w:pPr>
        <w:pageBreakBefore w:val="0"/>
        <w:tabs>
          <w:tab w:val="left" w:leader="none" w:pos="0"/>
        </w:tabs>
        <w:jc w:val="left"/>
        <w:rPr>
          <w:rFonts w:ascii="Nunito" w:cs="Nunito" w:eastAsia="Nunito" w:hAnsi="Nunito"/>
          <w:b w:val="1"/>
          <w:sz w:val="20"/>
          <w:szCs w:val="20"/>
        </w:rPr>
      </w:pPr>
      <w:r w:rsidDel="00000000" w:rsidR="00000000" w:rsidRPr="00000000">
        <w:rPr>
          <w:rtl w:val="0"/>
        </w:rPr>
      </w:r>
    </w:p>
    <w:p w:rsidR="00000000" w:rsidDel="00000000" w:rsidP="00000000" w:rsidRDefault="00000000" w:rsidRPr="00000000" w14:paraId="00000003">
      <w:pPr>
        <w:pageBreakBefore w:val="0"/>
        <w:tabs>
          <w:tab w:val="left" w:leader="none" w:pos="0"/>
        </w:tabs>
        <w:jc w:val="left"/>
        <w:rPr>
          <w:rFonts w:ascii="Nunito" w:cs="Nunito" w:eastAsia="Nunito" w:hAnsi="Nunito"/>
          <w:b w:val="1"/>
          <w:sz w:val="20"/>
          <w:szCs w:val="20"/>
        </w:rPr>
      </w:pPr>
      <w:r w:rsidDel="00000000" w:rsidR="00000000" w:rsidRPr="00000000">
        <w:rPr>
          <w:rFonts w:ascii="Nunito" w:cs="Nunito" w:eastAsia="Nunito" w:hAnsi="Nunito"/>
          <w:b w:val="1"/>
          <w:sz w:val="20"/>
          <w:szCs w:val="20"/>
        </w:rPr>
        <mc:AlternateContent>
          <mc:Choice Requires="wpg">
            <w:drawing>
              <wp:inline distB="114300" distT="114300" distL="114300" distR="114300">
                <wp:extent cx="6381750" cy="1466850"/>
                <wp:effectExtent b="0" l="0" r="0" t="0"/>
                <wp:docPr id="7" name=""/>
                <a:graphic>
                  <a:graphicData uri="http://schemas.microsoft.com/office/word/2010/wordprocessingGroup">
                    <wpg:wgp>
                      <wpg:cNvGrpSpPr/>
                      <wpg:grpSpPr>
                        <a:xfrm>
                          <a:off x="192075" y="251300"/>
                          <a:ext cx="6381750" cy="1466850"/>
                          <a:chOff x="192075" y="251300"/>
                          <a:chExt cx="6372550" cy="1452425"/>
                        </a:xfrm>
                      </wpg:grpSpPr>
                      <wps:wsp>
                        <wps:cNvSpPr/>
                        <wps:cNvPr id="7" name="Shape 7"/>
                        <wps:spPr>
                          <a:xfrm>
                            <a:off x="196850" y="256075"/>
                            <a:ext cx="6363000" cy="1386600"/>
                          </a:xfrm>
                          <a:prstGeom prst="roundRect">
                            <a:avLst>
                              <a:gd fmla="val 16667" name="adj"/>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8" name="Shape 8"/>
                        <wps:spPr>
                          <a:xfrm>
                            <a:off x="314875" y="374075"/>
                            <a:ext cx="6117000" cy="3849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9" name="Shape 9"/>
                        <wps:spPr>
                          <a:xfrm>
                            <a:off x="1763275" y="318325"/>
                            <a:ext cx="4060800" cy="3849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10" name="Shape 10"/>
                        <wps:spPr>
                          <a:xfrm>
                            <a:off x="1739625" y="369850"/>
                            <a:ext cx="4485900" cy="40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91425" lIns="91425" spcFirstLastPara="1" rIns="91425" wrap="square" tIns="91425">
                          <a:spAutoFit/>
                        </wps:bodyPr>
                      </wps:wsp>
                      <wps:wsp>
                        <wps:cNvSpPr txBox="1"/>
                        <wps:cNvPr id="11" name="Shape 11"/>
                        <wps:spPr>
                          <a:xfrm>
                            <a:off x="1931375" y="335600"/>
                            <a:ext cx="4485900" cy="4002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12" name="Shape 12"/>
                        <wps:spPr>
                          <a:xfrm>
                            <a:off x="2041300" y="318325"/>
                            <a:ext cx="4338600" cy="13854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6"/>
                                  <w:vertAlign w:val="baseline"/>
                                </w:rPr>
                                <w:t xml:space="preserve">Another busy week…</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6"/>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6"/>
                                  <w:vertAlign w:val="baseline"/>
                                </w:rPr>
                              </w:r>
                              <w:r w:rsidDel="00000000" w:rsidR="00000000" w:rsidRPr="00000000">
                                <w:rPr>
                                  <w:rFonts w:ascii="Arial" w:cs="Arial" w:eastAsia="Arial" w:hAnsi="Arial"/>
                                  <w:b w:val="0"/>
                                  <w:i w:val="0"/>
                                  <w:smallCaps w:val="0"/>
                                  <w:strike w:val="0"/>
                                  <w:color w:val="000000"/>
                                  <w:sz w:val="26"/>
                                  <w:vertAlign w:val="baseline"/>
                                </w:rPr>
                                <w:t xml:space="preserve">We’ve had library workshops, a panto and lots of parent </w:t>
                              </w:r>
                              <w:r w:rsidDel="00000000" w:rsidR="00000000" w:rsidRPr="00000000">
                                <w:rPr>
                                  <w:rFonts w:ascii="Arial" w:cs="Arial" w:eastAsia="Arial" w:hAnsi="Arial"/>
                                  <w:b w:val="0"/>
                                  <w:i w:val="0"/>
                                  <w:smallCaps w:val="0"/>
                                  <w:strike w:val="0"/>
                                  <w:color w:val="000000"/>
                                  <w:sz w:val="26"/>
                                  <w:vertAlign w:val="baseline"/>
                                </w:rPr>
                                <w:t xml:space="preserve">information</w:t>
                              </w:r>
                              <w:r w:rsidDel="00000000" w:rsidR="00000000" w:rsidRPr="00000000">
                                <w:rPr>
                                  <w:rFonts w:ascii="Arial" w:cs="Arial" w:eastAsia="Arial" w:hAnsi="Arial"/>
                                  <w:b w:val="0"/>
                                  <w:i w:val="0"/>
                                  <w:smallCaps w:val="0"/>
                                  <w:strike w:val="0"/>
                                  <w:color w:val="000000"/>
                                  <w:sz w:val="26"/>
                                  <w:vertAlign w:val="baseline"/>
                                </w:rPr>
                                <w:t xml:space="preserve"> sessions.</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6"/>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6"/>
                                  <w:vertAlign w:val="baseline"/>
                                </w:rPr>
                              </w:r>
                              <w:r w:rsidDel="00000000" w:rsidR="00000000" w:rsidRPr="00000000">
                                <w:rPr>
                                  <w:rFonts w:ascii="Arial" w:cs="Arial" w:eastAsia="Arial" w:hAnsi="Arial"/>
                                  <w:b w:val="0"/>
                                  <w:i w:val="0"/>
                                  <w:smallCaps w:val="0"/>
                                  <w:strike w:val="0"/>
                                  <w:color w:val="000000"/>
                                  <w:sz w:val="26"/>
                                  <w:vertAlign w:val="baseline"/>
                                </w:rPr>
                                <w:t xml:space="preserve">What does week 4 have in store for us?</w:t>
                              </w:r>
                            </w:p>
                          </w:txbxContent>
                        </wps:txbx>
                        <wps:bodyPr anchorCtr="0" anchor="t" bIns="91425" lIns="91425" spcFirstLastPara="1" rIns="91425" wrap="square" tIns="91425">
                          <a:spAutoFit/>
                        </wps:bodyPr>
                      </wps:wsp>
                    </wpg:wgp>
                  </a:graphicData>
                </a:graphic>
              </wp:inline>
            </w:drawing>
          </mc:Choice>
          <mc:Fallback>
            <w:drawing>
              <wp:inline distB="114300" distT="114300" distL="114300" distR="114300">
                <wp:extent cx="6381750" cy="1466850"/>
                <wp:effectExtent b="0" l="0" r="0" t="0"/>
                <wp:docPr id="7" name="image18.png"/>
                <a:graphic>
                  <a:graphicData uri="http://schemas.openxmlformats.org/drawingml/2006/picture">
                    <pic:pic>
                      <pic:nvPicPr>
                        <pic:cNvPr id="0" name="image18.png"/>
                        <pic:cNvPicPr preferRelativeResize="0"/>
                      </pic:nvPicPr>
                      <pic:blipFill>
                        <a:blip r:embed="rId7"/>
                        <a:srcRect/>
                        <a:stretch>
                          <a:fillRect/>
                        </a:stretch>
                      </pic:blipFill>
                      <pic:spPr>
                        <a:xfrm>
                          <a:off x="0" y="0"/>
                          <a:ext cx="6381750" cy="1466850"/>
                        </a:xfrm>
                        <a:prstGeom prst="rect"/>
                        <a:ln/>
                      </pic:spPr>
                    </pic:pic>
                  </a:graphicData>
                </a:graphic>
              </wp:inline>
            </w:drawing>
          </mc:Fallback>
        </mc:AlternateConten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-104774</wp:posOffset>
            </wp:positionH>
            <wp:positionV relativeFrom="paragraph">
              <wp:posOffset>1428750</wp:posOffset>
            </wp:positionV>
            <wp:extent cx="707692" cy="501967"/>
            <wp:effectExtent b="0" l="0" r="0" t="0"/>
            <wp:wrapNone/>
            <wp:docPr id="1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707692" cy="501967"/>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6057900</wp:posOffset>
            </wp:positionH>
            <wp:positionV relativeFrom="paragraph">
              <wp:posOffset>1343025</wp:posOffset>
            </wp:positionV>
            <wp:extent cx="600075" cy="589990"/>
            <wp:effectExtent b="0" l="0" r="0" t="0"/>
            <wp:wrapNone/>
            <wp:docPr id="9" name="image2.png"/>
            <a:graphic>
              <a:graphicData uri="http://schemas.openxmlformats.org/drawingml/2006/picture">
                <pic:pic>
                  <pic:nvPicPr>
                    <pic:cNvPr id="0" name="image2.png"/>
                    <pic:cNvPicPr preferRelativeResize="0"/>
                  </pic:nvPicPr>
                  <pic:blipFill>
                    <a:blip r:embed="rId9"/>
                    <a:srcRect b="8031" l="0" r="0" t="0"/>
                    <a:stretch>
                      <a:fillRect/>
                    </a:stretch>
                  </pic:blipFill>
                  <pic:spPr>
                    <a:xfrm>
                      <a:off x="0" y="0"/>
                      <a:ext cx="600075" cy="58999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333375</wp:posOffset>
            </wp:positionH>
            <wp:positionV relativeFrom="paragraph">
              <wp:posOffset>152400</wp:posOffset>
            </wp:positionV>
            <wp:extent cx="895350" cy="1199769"/>
            <wp:effectExtent b="0" l="0" r="0" t="0"/>
            <wp:wrapNone/>
            <wp:docPr id="12" name="image8.jpg"/>
            <a:graphic>
              <a:graphicData uri="http://schemas.openxmlformats.org/drawingml/2006/picture">
                <pic:pic>
                  <pic:nvPicPr>
                    <pic:cNvPr id="0" name="image8.jpg"/>
                    <pic:cNvPicPr preferRelativeResize="0"/>
                  </pic:nvPicPr>
                  <pic:blipFill>
                    <a:blip r:embed="rId10"/>
                    <a:srcRect b="0" l="0" r="0" t="0"/>
                    <a:stretch>
                      <a:fillRect/>
                    </a:stretch>
                  </pic:blipFill>
                  <pic:spPr>
                    <a:xfrm>
                      <a:off x="0" y="0"/>
                      <a:ext cx="895350" cy="1199769"/>
                    </a:xfrm>
                    <a:prstGeom prst="rect"/>
                    <a:ln/>
                  </pic:spPr>
                </pic:pic>
              </a:graphicData>
            </a:graphic>
          </wp:anchor>
        </w:drawing>
      </w:r>
    </w:p>
    <w:p w:rsidR="00000000" w:rsidDel="00000000" w:rsidP="00000000" w:rsidRDefault="00000000" w:rsidRPr="00000000" w14:paraId="00000004">
      <w:pPr>
        <w:pageBreakBefore w:val="0"/>
        <w:tabs>
          <w:tab w:val="left" w:leader="none" w:pos="0"/>
        </w:tabs>
        <w:jc w:val="left"/>
        <w:rPr>
          <w:rFonts w:ascii="Nunito" w:cs="Nunito" w:eastAsia="Nunito" w:hAnsi="Nunito"/>
          <w:b w:val="1"/>
          <w:sz w:val="20"/>
          <w:szCs w:val="20"/>
        </w:rPr>
      </w:pPr>
      <w:r w:rsidDel="00000000" w:rsidR="00000000" w:rsidRPr="00000000">
        <w:rPr>
          <w:rFonts w:ascii="Nunito" w:cs="Nunito" w:eastAsia="Nunito" w:hAnsi="Nunito"/>
          <w:b w:val="1"/>
          <w:sz w:val="20"/>
          <w:szCs w:val="20"/>
          <w:rtl w:val="0"/>
        </w:rPr>
        <w:t xml:space="preserve">   </w:t>
      </w:r>
    </w:p>
    <w:p w:rsidR="00000000" w:rsidDel="00000000" w:rsidP="00000000" w:rsidRDefault="00000000" w:rsidRPr="00000000" w14:paraId="00000005">
      <w:pPr>
        <w:pageBreakBefore w:val="0"/>
        <w:tabs>
          <w:tab w:val="left" w:leader="none" w:pos="0"/>
        </w:tabs>
        <w:jc w:val="left"/>
        <w:rPr>
          <w:rFonts w:ascii="Nunito" w:cs="Nunito" w:eastAsia="Nunito" w:hAnsi="Nunito"/>
          <w:b w:val="1"/>
          <w:sz w:val="20"/>
          <w:szCs w:val="20"/>
        </w:rPr>
      </w:pPr>
      <w:r w:rsidDel="00000000" w:rsidR="00000000" w:rsidRPr="00000000">
        <w:rPr>
          <w:rtl w:val="0"/>
        </w:rPr>
      </w:r>
    </w:p>
    <w:tbl>
      <w:tblPr>
        <w:tblStyle w:val="Table1"/>
        <w:tblW w:w="1033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40"/>
        <w:gridCol w:w="4455"/>
        <w:gridCol w:w="5040"/>
        <w:tblGridChange w:id="0">
          <w:tblGrid>
            <w:gridCol w:w="840"/>
            <w:gridCol w:w="4455"/>
            <w:gridCol w:w="5040"/>
          </w:tblGrid>
        </w:tblGridChange>
      </w:tblGrid>
      <w:tr>
        <w:trPr>
          <w:cantSplit w:val="0"/>
          <w:trHeight w:val="460" w:hRule="atLeast"/>
          <w:tblHeader w:val="0"/>
        </w:trPr>
        <w:tc>
          <w:tcPr>
            <w:gridSpan w:val="3"/>
            <w:shd w:fill="ea9999" w:val="clear"/>
            <w:tcMar>
              <w:top w:w="100.0" w:type="dxa"/>
              <w:left w:w="100.0" w:type="dxa"/>
              <w:bottom w:w="100.0" w:type="dxa"/>
              <w:right w:w="100.0" w:type="dxa"/>
            </w:tcMar>
            <w:vAlign w:val="top"/>
          </w:tcPr>
          <w:p w:rsidR="00000000" w:rsidDel="00000000" w:rsidP="00000000" w:rsidRDefault="00000000" w:rsidRPr="00000000" w14:paraId="00000006">
            <w:pPr>
              <w:tabs>
                <w:tab w:val="left" w:leader="none" w:pos="0"/>
              </w:tabs>
              <w:jc w:val="center"/>
              <w:rPr>
                <w:rFonts w:ascii="Nunito" w:cs="Nunito" w:eastAsia="Nunito" w:hAnsi="Nunito"/>
                <w:b w:val="1"/>
                <w:sz w:val="32"/>
                <w:szCs w:val="32"/>
                <w:u w:val="single"/>
              </w:rPr>
            </w:pPr>
            <w:r w:rsidDel="00000000" w:rsidR="00000000" w:rsidRPr="00000000">
              <w:rPr>
                <w:rFonts w:ascii="Nunito" w:cs="Nunito" w:eastAsia="Nunito" w:hAnsi="Nunito"/>
                <w:b w:val="1"/>
                <w:sz w:val="32"/>
                <w:szCs w:val="32"/>
                <w:u w:val="single"/>
                <w:rtl w:val="0"/>
              </w:rPr>
              <w:t xml:space="preserve">Reminders for the next two weeks:</w:t>
            </w:r>
          </w:p>
        </w:tc>
      </w:tr>
      <w:tr>
        <w:trPr>
          <w:cantSplit w:val="0"/>
          <w:tblHeader w:val="0"/>
        </w:trPr>
        <w:tc>
          <w:tcPr>
            <w:shd w:fill="ea9999" w:val="clear"/>
            <w:tcMar>
              <w:top w:w="100.0" w:type="dxa"/>
              <w:left w:w="100.0" w:type="dxa"/>
              <w:bottom w:w="100.0" w:type="dxa"/>
              <w:right w:w="100.0" w:type="dxa"/>
            </w:tcMar>
            <w:vAlign w:val="top"/>
          </w:tcPr>
          <w:p w:rsidR="00000000" w:rsidDel="00000000" w:rsidP="00000000" w:rsidRDefault="00000000" w:rsidRPr="00000000" w14:paraId="00000009">
            <w:pPr>
              <w:tabs>
                <w:tab w:val="left" w:leader="none" w:pos="0"/>
              </w:tabs>
              <w:jc w:val="center"/>
              <w:rPr>
                <w:rFonts w:ascii="Nunito" w:cs="Nunito" w:eastAsia="Nunito" w:hAnsi="Nunito"/>
                <w:b w:val="1"/>
                <w:sz w:val="26"/>
                <w:szCs w:val="26"/>
              </w:rPr>
            </w:pPr>
            <w:r w:rsidDel="00000000" w:rsidR="00000000" w:rsidRPr="00000000">
              <w:rPr>
                <w:rtl w:val="0"/>
              </w:rPr>
            </w:r>
          </w:p>
        </w:tc>
        <w:tc>
          <w:tcPr>
            <w:shd w:fill="ea9999" w:val="clear"/>
            <w:tcMar>
              <w:top w:w="100.0" w:type="dxa"/>
              <w:left w:w="100.0" w:type="dxa"/>
              <w:bottom w:w="100.0" w:type="dxa"/>
              <w:right w:w="100.0" w:type="dxa"/>
            </w:tcMar>
            <w:vAlign w:val="top"/>
          </w:tcPr>
          <w:p w:rsidR="00000000" w:rsidDel="00000000" w:rsidP="00000000" w:rsidRDefault="00000000" w:rsidRPr="00000000" w14:paraId="0000000A">
            <w:pPr>
              <w:tabs>
                <w:tab w:val="left" w:leader="none" w:pos="0"/>
              </w:tabs>
              <w:jc w:val="center"/>
              <w:rPr>
                <w:rFonts w:ascii="Nunito" w:cs="Nunito" w:eastAsia="Nunito" w:hAnsi="Nunito"/>
                <w:b w:val="1"/>
                <w:sz w:val="26"/>
                <w:szCs w:val="26"/>
              </w:rPr>
            </w:pPr>
            <w:r w:rsidDel="00000000" w:rsidR="00000000" w:rsidRPr="00000000">
              <w:rPr>
                <w:rFonts w:ascii="Nunito" w:cs="Nunito" w:eastAsia="Nunito" w:hAnsi="Nunito"/>
                <w:b w:val="1"/>
                <w:sz w:val="26"/>
                <w:szCs w:val="26"/>
                <w:rtl w:val="0"/>
              </w:rPr>
              <w:t xml:space="preserve">Week beginning 25th September </w:t>
            </w:r>
          </w:p>
        </w:tc>
        <w:tc>
          <w:tcPr>
            <w:shd w:fill="ea9999" w:val="clear"/>
            <w:tcMar>
              <w:top w:w="100.0" w:type="dxa"/>
              <w:left w:w="100.0" w:type="dxa"/>
              <w:bottom w:w="100.0" w:type="dxa"/>
              <w:right w:w="100.0" w:type="dxa"/>
            </w:tcMar>
            <w:vAlign w:val="top"/>
          </w:tcPr>
          <w:p w:rsidR="00000000" w:rsidDel="00000000" w:rsidP="00000000" w:rsidRDefault="00000000" w:rsidRPr="00000000" w14:paraId="0000000B">
            <w:pPr>
              <w:tabs>
                <w:tab w:val="left" w:leader="none" w:pos="0"/>
              </w:tabs>
              <w:jc w:val="center"/>
              <w:rPr>
                <w:rFonts w:ascii="Nunito" w:cs="Nunito" w:eastAsia="Nunito" w:hAnsi="Nunito"/>
                <w:b w:val="1"/>
                <w:sz w:val="26"/>
                <w:szCs w:val="26"/>
              </w:rPr>
            </w:pPr>
            <w:r w:rsidDel="00000000" w:rsidR="00000000" w:rsidRPr="00000000">
              <w:rPr>
                <w:rFonts w:ascii="Nunito" w:cs="Nunito" w:eastAsia="Nunito" w:hAnsi="Nunito"/>
                <w:b w:val="1"/>
                <w:sz w:val="26"/>
                <w:szCs w:val="26"/>
                <w:rtl w:val="0"/>
              </w:rPr>
              <w:t xml:space="preserve">Week beginning 2nd October</w:t>
            </w:r>
          </w:p>
        </w:tc>
      </w:tr>
      <w:tr>
        <w:trPr>
          <w:cantSplit w:val="0"/>
          <w:tblHeader w:val="0"/>
        </w:trPr>
        <w:tc>
          <w:tcPr>
            <w:shd w:fill="ea9999" w:val="clear"/>
            <w:tcMar>
              <w:top w:w="100.0" w:type="dxa"/>
              <w:left w:w="100.0" w:type="dxa"/>
              <w:bottom w:w="100.0" w:type="dxa"/>
              <w:right w:w="100.0" w:type="dxa"/>
            </w:tcMar>
            <w:vAlign w:val="top"/>
          </w:tcPr>
          <w:p w:rsidR="00000000" w:rsidDel="00000000" w:rsidP="00000000" w:rsidRDefault="00000000" w:rsidRPr="00000000" w14:paraId="0000000C">
            <w:pPr>
              <w:tabs>
                <w:tab w:val="left" w:leader="none" w:pos="0"/>
              </w:tabs>
              <w:jc w:val="center"/>
              <w:rPr>
                <w:rFonts w:ascii="Nunito" w:cs="Nunito" w:eastAsia="Nunito" w:hAnsi="Nunito"/>
                <w:b w:val="1"/>
                <w:sz w:val="26"/>
                <w:szCs w:val="26"/>
              </w:rPr>
            </w:pPr>
            <w:r w:rsidDel="00000000" w:rsidR="00000000" w:rsidRPr="00000000">
              <w:rPr>
                <w:rFonts w:ascii="Nunito" w:cs="Nunito" w:eastAsia="Nunito" w:hAnsi="Nunito"/>
                <w:b w:val="1"/>
                <w:sz w:val="26"/>
                <w:szCs w:val="26"/>
                <w:rtl w:val="0"/>
              </w:rPr>
              <w:t xml:space="preserve">Mon</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0D">
            <w:pPr>
              <w:tabs>
                <w:tab w:val="left" w:leader="none" w:pos="0"/>
              </w:tabs>
              <w:rPr>
                <w:rFonts w:ascii="Nunito" w:cs="Nunito" w:eastAsia="Nunito" w:hAnsi="Nunito"/>
                <w:sz w:val="20"/>
                <w:szCs w:val="20"/>
              </w:rPr>
            </w:pPr>
            <w:r w:rsidDel="00000000" w:rsidR="00000000" w:rsidRPr="00000000">
              <w:rPr>
                <w:rtl w:val="0"/>
              </w:rPr>
            </w:r>
          </w:p>
        </w:tc>
        <w:tc>
          <w:tcPr>
            <w:shd w:fill="f4cccc" w:val="clear"/>
            <w:tcMar>
              <w:top w:w="100.0" w:type="dxa"/>
              <w:left w:w="100.0" w:type="dxa"/>
              <w:bottom w:w="100.0" w:type="dxa"/>
              <w:right w:w="100.0" w:type="dxa"/>
            </w:tcMar>
            <w:vAlign w:val="top"/>
          </w:tcPr>
          <w:p w:rsidR="00000000" w:rsidDel="00000000" w:rsidP="00000000" w:rsidRDefault="00000000" w:rsidRPr="00000000" w14:paraId="0000000E">
            <w:pPr>
              <w:tabs>
                <w:tab w:val="left" w:leader="none" w:pos="0"/>
              </w:tabs>
              <w:rPr>
                <w:rFonts w:ascii="Nunito" w:cs="Nunito" w:eastAsia="Nunito" w:hAnsi="Nunito"/>
                <w:sz w:val="20"/>
                <w:szCs w:val="20"/>
              </w:rPr>
            </w:pPr>
            <w:r w:rsidDel="00000000" w:rsidR="00000000" w:rsidRPr="00000000">
              <w:rPr>
                <w:rFonts w:ascii="Nunito" w:cs="Nunito" w:eastAsia="Nunito" w:hAnsi="Nunito"/>
                <w:sz w:val="20"/>
                <w:szCs w:val="20"/>
                <w:rtl w:val="0"/>
              </w:rPr>
              <w:t xml:space="preserve">Black History Awareness week</w:t>
            </w:r>
          </w:p>
        </w:tc>
      </w:tr>
      <w:tr>
        <w:trPr>
          <w:cantSplit w:val="0"/>
          <w:tblHeader w:val="0"/>
        </w:trPr>
        <w:tc>
          <w:tcPr>
            <w:shd w:fill="ea9999" w:val="clear"/>
            <w:tcMar>
              <w:top w:w="100.0" w:type="dxa"/>
              <w:left w:w="100.0" w:type="dxa"/>
              <w:bottom w:w="100.0" w:type="dxa"/>
              <w:right w:w="100.0" w:type="dxa"/>
            </w:tcMar>
            <w:vAlign w:val="top"/>
          </w:tcPr>
          <w:p w:rsidR="00000000" w:rsidDel="00000000" w:rsidP="00000000" w:rsidRDefault="00000000" w:rsidRPr="00000000" w14:paraId="0000000F">
            <w:pPr>
              <w:tabs>
                <w:tab w:val="left" w:leader="none" w:pos="0"/>
              </w:tabs>
              <w:jc w:val="center"/>
              <w:rPr>
                <w:rFonts w:ascii="Nunito" w:cs="Nunito" w:eastAsia="Nunito" w:hAnsi="Nunito"/>
                <w:b w:val="1"/>
                <w:sz w:val="26"/>
                <w:szCs w:val="26"/>
              </w:rPr>
            </w:pPr>
            <w:r w:rsidDel="00000000" w:rsidR="00000000" w:rsidRPr="00000000">
              <w:rPr>
                <w:rFonts w:ascii="Nunito" w:cs="Nunito" w:eastAsia="Nunito" w:hAnsi="Nunito"/>
                <w:b w:val="1"/>
                <w:sz w:val="26"/>
                <w:szCs w:val="26"/>
                <w:rtl w:val="0"/>
              </w:rPr>
              <w:t xml:space="preserve">Tue</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10">
            <w:pPr>
              <w:tabs>
                <w:tab w:val="left" w:leader="none" w:pos="0"/>
              </w:tabs>
              <w:rPr>
                <w:rFonts w:ascii="Nunito" w:cs="Nunito" w:eastAsia="Nunito" w:hAnsi="Nunito"/>
                <w:sz w:val="20"/>
                <w:szCs w:val="20"/>
              </w:rPr>
            </w:pPr>
            <w:r w:rsidDel="00000000" w:rsidR="00000000" w:rsidRPr="00000000">
              <w:rPr>
                <w:rFonts w:ascii="Nunito" w:cs="Nunito" w:eastAsia="Nunito" w:hAnsi="Nunito"/>
                <w:sz w:val="20"/>
                <w:szCs w:val="20"/>
                <w:rtl w:val="0"/>
              </w:rPr>
              <w:t xml:space="preserve">8.45am and 3pm Phonics info session for foundation stage parents</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11">
            <w:pPr>
              <w:tabs>
                <w:tab w:val="left" w:leader="none" w:pos="0"/>
              </w:tabs>
              <w:rPr>
                <w:rFonts w:ascii="Nunito" w:cs="Nunito" w:eastAsia="Nunito" w:hAnsi="Nunito"/>
                <w:sz w:val="20"/>
                <w:szCs w:val="20"/>
              </w:rPr>
            </w:pPr>
            <w:r w:rsidDel="00000000" w:rsidR="00000000" w:rsidRPr="00000000">
              <w:rPr>
                <w:rFonts w:ascii="Nunito" w:cs="Nunito" w:eastAsia="Nunito" w:hAnsi="Nunito"/>
                <w:sz w:val="20"/>
                <w:szCs w:val="20"/>
                <w:rtl w:val="0"/>
              </w:rPr>
              <w:t xml:space="preserve">8.45am and 3pm info session for foundation stage parents</w:t>
            </w:r>
          </w:p>
          <w:p w:rsidR="00000000" w:rsidDel="00000000" w:rsidP="00000000" w:rsidRDefault="00000000" w:rsidRPr="00000000" w14:paraId="00000012">
            <w:pPr>
              <w:tabs>
                <w:tab w:val="left" w:leader="none" w:pos="0"/>
              </w:tabs>
              <w:rPr>
                <w:rFonts w:ascii="Nunito" w:cs="Nunito" w:eastAsia="Nunito" w:hAnsi="Nunito"/>
                <w:sz w:val="20"/>
                <w:szCs w:val="20"/>
              </w:rPr>
            </w:pPr>
            <w:r w:rsidDel="00000000" w:rsidR="00000000" w:rsidRPr="00000000">
              <w:rPr>
                <w:rtl w:val="0"/>
              </w:rPr>
            </w:r>
          </w:p>
          <w:p w:rsidR="00000000" w:rsidDel="00000000" w:rsidP="00000000" w:rsidRDefault="00000000" w:rsidRPr="00000000" w14:paraId="00000013">
            <w:pPr>
              <w:tabs>
                <w:tab w:val="left" w:leader="none" w:pos="0"/>
              </w:tabs>
              <w:rPr>
                <w:rFonts w:ascii="Nunito" w:cs="Nunito" w:eastAsia="Nunito" w:hAnsi="Nunito"/>
                <w:sz w:val="20"/>
                <w:szCs w:val="20"/>
              </w:rPr>
            </w:pPr>
            <w:r w:rsidDel="00000000" w:rsidR="00000000" w:rsidRPr="00000000">
              <w:rPr>
                <w:rtl w:val="0"/>
              </w:rPr>
            </w:r>
          </w:p>
        </w:tc>
      </w:tr>
      <w:tr>
        <w:trPr>
          <w:cantSplit w:val="0"/>
          <w:tblHeader w:val="0"/>
        </w:trPr>
        <w:tc>
          <w:tcPr>
            <w:shd w:fill="ea9999" w:val="clear"/>
            <w:tcMar>
              <w:top w:w="100.0" w:type="dxa"/>
              <w:left w:w="100.0" w:type="dxa"/>
              <w:bottom w:w="100.0" w:type="dxa"/>
              <w:right w:w="100.0" w:type="dxa"/>
            </w:tcMar>
            <w:vAlign w:val="top"/>
          </w:tcPr>
          <w:p w:rsidR="00000000" w:rsidDel="00000000" w:rsidP="00000000" w:rsidRDefault="00000000" w:rsidRPr="00000000" w14:paraId="00000014">
            <w:pPr>
              <w:tabs>
                <w:tab w:val="left" w:leader="none" w:pos="0"/>
              </w:tabs>
              <w:jc w:val="center"/>
              <w:rPr>
                <w:rFonts w:ascii="Nunito" w:cs="Nunito" w:eastAsia="Nunito" w:hAnsi="Nunito"/>
                <w:b w:val="1"/>
                <w:sz w:val="26"/>
                <w:szCs w:val="26"/>
              </w:rPr>
            </w:pPr>
            <w:r w:rsidDel="00000000" w:rsidR="00000000" w:rsidRPr="00000000">
              <w:rPr>
                <w:rFonts w:ascii="Nunito" w:cs="Nunito" w:eastAsia="Nunito" w:hAnsi="Nunito"/>
                <w:b w:val="1"/>
                <w:sz w:val="26"/>
                <w:szCs w:val="26"/>
                <w:rtl w:val="0"/>
              </w:rPr>
              <w:t xml:space="preserve">Wed</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15">
            <w:pPr>
              <w:tabs>
                <w:tab w:val="left" w:leader="none" w:pos="0"/>
              </w:tabs>
              <w:rPr>
                <w:rFonts w:ascii="Nunito" w:cs="Nunito" w:eastAsia="Nunito" w:hAnsi="Nunito"/>
                <w:sz w:val="20"/>
                <w:szCs w:val="20"/>
              </w:rPr>
            </w:pPr>
            <w:r w:rsidDel="00000000" w:rsidR="00000000" w:rsidRPr="00000000">
              <w:rPr>
                <w:rFonts w:ascii="Nunito" w:cs="Nunito" w:eastAsia="Nunito" w:hAnsi="Nunito"/>
                <w:sz w:val="20"/>
                <w:szCs w:val="20"/>
                <w:rtl w:val="0"/>
              </w:rPr>
              <w:t xml:space="preserve">Owl visiting EYFS and Y2</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16">
            <w:pPr>
              <w:tabs>
                <w:tab w:val="left" w:leader="none" w:pos="0"/>
              </w:tabs>
              <w:rPr>
                <w:rFonts w:ascii="Nunito" w:cs="Nunito" w:eastAsia="Nunito" w:hAnsi="Nunito"/>
                <w:sz w:val="20"/>
                <w:szCs w:val="20"/>
              </w:rPr>
            </w:pPr>
            <w:r w:rsidDel="00000000" w:rsidR="00000000" w:rsidRPr="00000000">
              <w:rPr>
                <w:rFonts w:ascii="Nunito" w:cs="Nunito" w:eastAsia="Nunito" w:hAnsi="Nunito"/>
                <w:sz w:val="20"/>
                <w:szCs w:val="20"/>
                <w:rtl w:val="0"/>
              </w:rPr>
              <w:t xml:space="preserve">FS2 eye tests in school</w:t>
            </w:r>
          </w:p>
        </w:tc>
      </w:tr>
      <w:tr>
        <w:trPr>
          <w:cantSplit w:val="0"/>
          <w:tblHeader w:val="0"/>
        </w:trPr>
        <w:tc>
          <w:tcPr>
            <w:shd w:fill="ea9999" w:val="clear"/>
            <w:tcMar>
              <w:top w:w="100.0" w:type="dxa"/>
              <w:left w:w="100.0" w:type="dxa"/>
              <w:bottom w:w="100.0" w:type="dxa"/>
              <w:right w:w="100.0" w:type="dxa"/>
            </w:tcMar>
            <w:vAlign w:val="top"/>
          </w:tcPr>
          <w:p w:rsidR="00000000" w:rsidDel="00000000" w:rsidP="00000000" w:rsidRDefault="00000000" w:rsidRPr="00000000" w14:paraId="00000017">
            <w:pPr>
              <w:tabs>
                <w:tab w:val="left" w:leader="none" w:pos="0"/>
              </w:tabs>
              <w:jc w:val="center"/>
              <w:rPr>
                <w:rFonts w:ascii="Nunito" w:cs="Nunito" w:eastAsia="Nunito" w:hAnsi="Nunito"/>
                <w:b w:val="1"/>
                <w:sz w:val="26"/>
                <w:szCs w:val="26"/>
              </w:rPr>
            </w:pPr>
            <w:r w:rsidDel="00000000" w:rsidR="00000000" w:rsidRPr="00000000">
              <w:rPr>
                <w:rFonts w:ascii="Nunito" w:cs="Nunito" w:eastAsia="Nunito" w:hAnsi="Nunito"/>
                <w:b w:val="1"/>
                <w:sz w:val="26"/>
                <w:szCs w:val="26"/>
                <w:rtl w:val="0"/>
              </w:rPr>
              <w:t xml:space="preserve">Thu</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18">
            <w:pPr>
              <w:tabs>
                <w:tab w:val="left" w:leader="none" w:pos="0"/>
              </w:tabs>
              <w:rPr>
                <w:rFonts w:ascii="Nunito" w:cs="Nunito" w:eastAsia="Nunito" w:hAnsi="Nunito"/>
                <w:sz w:val="20"/>
                <w:szCs w:val="20"/>
              </w:rPr>
            </w:pPr>
            <w:r w:rsidDel="00000000" w:rsidR="00000000" w:rsidRPr="00000000">
              <w:rPr>
                <w:rtl w:val="0"/>
              </w:rPr>
            </w:r>
          </w:p>
        </w:tc>
        <w:tc>
          <w:tcPr>
            <w:shd w:fill="f4cccc" w:val="clear"/>
            <w:tcMar>
              <w:top w:w="100.0" w:type="dxa"/>
              <w:left w:w="100.0" w:type="dxa"/>
              <w:bottom w:w="100.0" w:type="dxa"/>
              <w:right w:w="100.0" w:type="dxa"/>
            </w:tcMar>
            <w:vAlign w:val="top"/>
          </w:tcPr>
          <w:p w:rsidR="00000000" w:rsidDel="00000000" w:rsidP="00000000" w:rsidRDefault="00000000" w:rsidRPr="00000000" w14:paraId="00000019">
            <w:pPr>
              <w:tabs>
                <w:tab w:val="left" w:leader="none" w:pos="0"/>
              </w:tabs>
              <w:rPr>
                <w:rFonts w:ascii="Nunito" w:cs="Nunito" w:eastAsia="Nunito" w:hAnsi="Nunito"/>
                <w:sz w:val="20"/>
                <w:szCs w:val="20"/>
              </w:rPr>
            </w:pPr>
            <w:r w:rsidDel="00000000" w:rsidR="00000000" w:rsidRPr="00000000">
              <w:rPr>
                <w:rFonts w:ascii="Nunito" w:cs="Nunito" w:eastAsia="Nunito" w:hAnsi="Nunito"/>
                <w:sz w:val="20"/>
                <w:szCs w:val="20"/>
                <w:rtl w:val="0"/>
              </w:rPr>
              <w:t xml:space="preserve">Flu nasal vaccinations FS2-Y6</w:t>
            </w:r>
          </w:p>
        </w:tc>
      </w:tr>
      <w:tr>
        <w:trPr>
          <w:cantSplit w:val="0"/>
          <w:tblHeader w:val="0"/>
        </w:trPr>
        <w:tc>
          <w:tcPr>
            <w:shd w:fill="ea9999" w:val="clear"/>
            <w:tcMar>
              <w:top w:w="100.0" w:type="dxa"/>
              <w:left w:w="100.0" w:type="dxa"/>
              <w:bottom w:w="100.0" w:type="dxa"/>
              <w:right w:w="100.0" w:type="dxa"/>
            </w:tcMar>
            <w:vAlign w:val="top"/>
          </w:tcPr>
          <w:p w:rsidR="00000000" w:rsidDel="00000000" w:rsidP="00000000" w:rsidRDefault="00000000" w:rsidRPr="00000000" w14:paraId="0000001A">
            <w:pPr>
              <w:tabs>
                <w:tab w:val="left" w:leader="none" w:pos="0"/>
              </w:tabs>
              <w:jc w:val="center"/>
              <w:rPr>
                <w:rFonts w:ascii="Nunito" w:cs="Nunito" w:eastAsia="Nunito" w:hAnsi="Nunito"/>
                <w:b w:val="1"/>
                <w:sz w:val="26"/>
                <w:szCs w:val="26"/>
              </w:rPr>
            </w:pPr>
            <w:r w:rsidDel="00000000" w:rsidR="00000000" w:rsidRPr="00000000">
              <w:rPr>
                <w:rFonts w:ascii="Nunito" w:cs="Nunito" w:eastAsia="Nunito" w:hAnsi="Nunito"/>
                <w:b w:val="1"/>
                <w:sz w:val="26"/>
                <w:szCs w:val="26"/>
                <w:rtl w:val="0"/>
              </w:rPr>
              <w:t xml:space="preserve">Fri</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1B">
            <w:pPr>
              <w:tabs>
                <w:tab w:val="left" w:leader="none" w:pos="0"/>
              </w:tabs>
              <w:rPr>
                <w:rFonts w:ascii="Nunito" w:cs="Nunito" w:eastAsia="Nunito" w:hAnsi="Nunito"/>
                <w:sz w:val="20"/>
                <w:szCs w:val="20"/>
              </w:rPr>
            </w:pPr>
            <w:r w:rsidDel="00000000" w:rsidR="00000000" w:rsidRPr="00000000">
              <w:rPr>
                <w:rFonts w:ascii="Nunito" w:cs="Nunito" w:eastAsia="Nunito" w:hAnsi="Nunito"/>
                <w:sz w:val="20"/>
                <w:szCs w:val="20"/>
                <w:rtl w:val="0"/>
              </w:rPr>
              <w:t xml:space="preserve">9am parent reading session </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1C">
            <w:pPr>
              <w:tabs>
                <w:tab w:val="left" w:leader="none" w:pos="0"/>
              </w:tabs>
              <w:rPr>
                <w:rFonts w:ascii="Nunito" w:cs="Nunito" w:eastAsia="Nunito" w:hAnsi="Nunito"/>
                <w:sz w:val="20"/>
                <w:szCs w:val="20"/>
              </w:rPr>
            </w:pPr>
            <w:r w:rsidDel="00000000" w:rsidR="00000000" w:rsidRPr="00000000">
              <w:rPr>
                <w:rtl w:val="0"/>
              </w:rPr>
            </w:r>
          </w:p>
        </w:tc>
      </w:tr>
    </w:tbl>
    <w:p w:rsidR="00000000" w:rsidDel="00000000" w:rsidP="00000000" w:rsidRDefault="00000000" w:rsidRPr="00000000" w14:paraId="0000001D">
      <w:pPr>
        <w:pageBreakBefore w:val="0"/>
        <w:tabs>
          <w:tab w:val="left" w:leader="none" w:pos="0"/>
        </w:tabs>
        <w:jc w:val="left"/>
        <w:rPr>
          <w:rFonts w:ascii="Nunito" w:cs="Nunito" w:eastAsia="Nunito" w:hAnsi="Nunito"/>
          <w:b w:val="1"/>
          <w:sz w:val="20"/>
          <w:szCs w:val="20"/>
        </w:rPr>
      </w:pPr>
      <w:r w:rsidDel="00000000" w:rsidR="00000000" w:rsidRPr="00000000">
        <w:rPr>
          <w:rtl w:val="0"/>
        </w:rPr>
      </w:r>
    </w:p>
    <w:p w:rsidR="00000000" w:rsidDel="00000000" w:rsidP="00000000" w:rsidRDefault="00000000" w:rsidRPr="00000000" w14:paraId="0000001E">
      <w:pPr>
        <w:tabs>
          <w:tab w:val="left" w:leader="none" w:pos="0"/>
        </w:tabs>
        <w:rPr>
          <w:rFonts w:ascii="Nunito" w:cs="Nunito" w:eastAsia="Nunito" w:hAnsi="Nunito"/>
          <w:b w:val="1"/>
          <w:sz w:val="38"/>
          <w:szCs w:val="38"/>
        </w:rPr>
      </w:pPr>
      <w:r w:rsidDel="00000000" w:rsidR="00000000" w:rsidRPr="00000000">
        <w:rPr>
          <w:rFonts w:ascii="Nunito" w:cs="Nunito" w:eastAsia="Nunito" w:hAnsi="Nunito"/>
          <w:b w:val="1"/>
          <w:sz w:val="20"/>
          <w:szCs w:val="20"/>
        </w:rPr>
        <mc:AlternateContent>
          <mc:Choice Requires="wpg">
            <w:drawing>
              <wp:inline distB="114300" distT="114300" distL="114300" distR="114300">
                <wp:extent cx="6570413" cy="1801288"/>
                <wp:effectExtent b="0" l="0" r="0" t="0"/>
                <wp:docPr id="1" name=""/>
                <a:graphic>
                  <a:graphicData uri="http://schemas.microsoft.com/office/word/2010/wordprocessingGroup">
                    <wpg:wgp>
                      <wpg:cNvGrpSpPr/>
                      <wpg:grpSpPr>
                        <a:xfrm>
                          <a:off x="995050" y="848725"/>
                          <a:ext cx="6570413" cy="1801288"/>
                          <a:chOff x="995050" y="848725"/>
                          <a:chExt cx="7278300" cy="1982100"/>
                        </a:xfrm>
                      </wpg:grpSpPr>
                      <wps:wsp>
                        <wps:cNvSpPr/>
                        <wps:cNvPr id="2" name="Shape 2"/>
                        <wps:spPr>
                          <a:xfrm>
                            <a:off x="995050" y="848725"/>
                            <a:ext cx="7278300" cy="1982100"/>
                          </a:xfrm>
                          <a:prstGeom prst="roundRect">
                            <a:avLst>
                              <a:gd fmla="val 16667" name="adj"/>
                            </a:avLst>
                          </a:prstGeom>
                          <a:solidFill>
                            <a:srgbClr val="FFFF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3" name="Shape 3"/>
                        <wps:spPr>
                          <a:xfrm>
                            <a:off x="1804750" y="919825"/>
                            <a:ext cx="5287500" cy="4002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4" name="Shape 4"/>
                        <wps:spPr>
                          <a:xfrm>
                            <a:off x="2538650" y="936500"/>
                            <a:ext cx="5236200" cy="646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30"/>
                                  <w:vertAlign w:val="baseline"/>
                                </w:rPr>
                              </w:r>
                            </w:p>
                          </w:txbxContent>
                        </wps:txbx>
                        <wps:bodyPr anchorCtr="0" anchor="t" bIns="91425" lIns="91425" spcFirstLastPara="1" rIns="91425" wrap="square" tIns="91425">
                          <a:spAutoFit/>
                        </wps:bodyPr>
                      </wps:wsp>
                      <wps:wsp>
                        <wps:cNvSpPr txBox="1"/>
                        <wps:cNvPr id="5" name="Shape 5"/>
                        <wps:spPr>
                          <a:xfrm>
                            <a:off x="3030275" y="1078900"/>
                            <a:ext cx="4744500" cy="16932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u w:val="single"/>
                                  <w:vertAlign w:val="baseline"/>
                                </w:rPr>
                                <w:t xml:space="preserve">Parking and driving around the school grounds</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u w:val="single"/>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u w:val="single"/>
                                  <w:vertAlign w:val="baseline"/>
                                </w:rPr>
                              </w:r>
                              <w:r w:rsidDel="00000000" w:rsidR="00000000" w:rsidRPr="00000000">
                                <w:rPr>
                                  <w:rFonts w:ascii="Arial" w:cs="Arial" w:eastAsia="Arial" w:hAnsi="Arial"/>
                                  <w:b w:val="0"/>
                                  <w:i w:val="0"/>
                                  <w:smallCaps w:val="0"/>
                                  <w:strike w:val="0"/>
                                  <w:color w:val="000000"/>
                                  <w:sz w:val="28"/>
                                  <w:vertAlign w:val="baseline"/>
                                </w:rPr>
                                <w:t xml:space="preserve">We have had a few </w:t>
                              </w:r>
                              <w:r w:rsidDel="00000000" w:rsidR="00000000" w:rsidRPr="00000000">
                                <w:rPr>
                                  <w:rFonts w:ascii="Arial" w:cs="Arial" w:eastAsia="Arial" w:hAnsi="Arial"/>
                                  <w:b w:val="0"/>
                                  <w:i w:val="0"/>
                                  <w:smallCaps w:val="0"/>
                                  <w:strike w:val="0"/>
                                  <w:color w:val="000000"/>
                                  <w:sz w:val="28"/>
                                  <w:vertAlign w:val="baseline"/>
                                </w:rPr>
                                <w:t xml:space="preserve">complaints</w:t>
                              </w:r>
                              <w:r w:rsidDel="00000000" w:rsidR="00000000" w:rsidRPr="00000000">
                                <w:rPr>
                                  <w:rFonts w:ascii="Arial" w:cs="Arial" w:eastAsia="Arial" w:hAnsi="Arial"/>
                                  <w:b w:val="0"/>
                                  <w:i w:val="0"/>
                                  <w:smallCaps w:val="0"/>
                                  <w:strike w:val="0"/>
                                  <w:color w:val="000000"/>
                                  <w:sz w:val="28"/>
                                  <w:vertAlign w:val="baseline"/>
                                </w:rPr>
                                <w:t xml:space="preserve"> from neighbours and other parents/carers about the speed of cars passing and parking on the pavements. Please park and drive considerately near the school, to keep everyone as safe as </w:t>
                              </w:r>
                              <w:r w:rsidDel="00000000" w:rsidR="00000000" w:rsidRPr="00000000">
                                <w:rPr>
                                  <w:rFonts w:ascii="Arial" w:cs="Arial" w:eastAsia="Arial" w:hAnsi="Arial"/>
                                  <w:b w:val="0"/>
                                  <w:i w:val="0"/>
                                  <w:smallCaps w:val="0"/>
                                  <w:strike w:val="0"/>
                                  <w:color w:val="000000"/>
                                  <w:sz w:val="28"/>
                                  <w:vertAlign w:val="baseline"/>
                                </w:rPr>
                                <w:t xml:space="preserve">possible</w:t>
                              </w:r>
                              <w:r w:rsidDel="00000000" w:rsidR="00000000" w:rsidRPr="00000000">
                                <w:rPr>
                                  <w:rFonts w:ascii="Arial" w:cs="Arial" w:eastAsia="Arial" w:hAnsi="Arial"/>
                                  <w:b w:val="0"/>
                                  <w:i w:val="0"/>
                                  <w:smallCaps w:val="0"/>
                                  <w:strike w:val="0"/>
                                  <w:color w:val="000000"/>
                                  <w:sz w:val="28"/>
                                  <w:vertAlign w:val="baseline"/>
                                </w:rPr>
                                <w:t xml:space="preserve">. Thank you. </w:t>
                              </w:r>
                            </w:p>
                          </w:txbxContent>
                        </wps:txbx>
                        <wps:bodyPr anchorCtr="0" anchor="t" bIns="91425" lIns="91425" spcFirstLastPara="1" rIns="91425" wrap="square" tIns="91425">
                          <a:spAutoFit/>
                        </wps:bodyPr>
                      </wps:wsp>
                    </wpg:wgp>
                  </a:graphicData>
                </a:graphic>
              </wp:inline>
            </w:drawing>
          </mc:Choice>
          <mc:Fallback>
            <w:drawing>
              <wp:inline distB="114300" distT="114300" distL="114300" distR="114300">
                <wp:extent cx="6570413" cy="1801288"/>
                <wp:effectExtent b="0" l="0" r="0" t="0"/>
                <wp:docPr id="1" name="image12.png"/>
                <a:graphic>
                  <a:graphicData uri="http://schemas.openxmlformats.org/drawingml/2006/picture">
                    <pic:pic>
                      <pic:nvPicPr>
                        <pic:cNvPr id="0" name="image12.png"/>
                        <pic:cNvPicPr preferRelativeResize="0"/>
                      </pic:nvPicPr>
                      <pic:blipFill>
                        <a:blip r:embed="rId11"/>
                        <a:srcRect/>
                        <a:stretch>
                          <a:fillRect/>
                        </a:stretch>
                      </pic:blipFill>
                      <pic:spPr>
                        <a:xfrm>
                          <a:off x="0" y="0"/>
                          <a:ext cx="6570413" cy="1801288"/>
                        </a:xfrm>
                        <a:prstGeom prst="rect"/>
                        <a:ln/>
                      </pic:spPr>
                    </pic:pic>
                  </a:graphicData>
                </a:graphic>
              </wp:inline>
            </w:drawing>
          </mc:Fallback>
        </mc:AlternateConten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209550</wp:posOffset>
            </wp:positionH>
            <wp:positionV relativeFrom="paragraph">
              <wp:posOffset>190500</wp:posOffset>
            </wp:positionV>
            <wp:extent cx="1485900" cy="1399794"/>
            <wp:effectExtent b="0" l="0" r="0" t="0"/>
            <wp:wrapNone/>
            <wp:docPr id="19" name="image1.png"/>
            <a:graphic>
              <a:graphicData uri="http://schemas.openxmlformats.org/drawingml/2006/picture">
                <pic:pic>
                  <pic:nvPicPr>
                    <pic:cNvPr id="0" name="image1.png"/>
                    <pic:cNvPicPr preferRelativeResize="0"/>
                  </pic:nvPicPr>
                  <pic:blipFill>
                    <a:blip r:embed="rId12"/>
                    <a:srcRect b="8596" l="19611" r="20875" t="7405"/>
                    <a:stretch>
                      <a:fillRect/>
                    </a:stretch>
                  </pic:blipFill>
                  <pic:spPr>
                    <a:xfrm>
                      <a:off x="0" y="0"/>
                      <a:ext cx="1485900" cy="1399794"/>
                    </a:xfrm>
                    <a:prstGeom prst="rect"/>
                    <a:ln/>
                  </pic:spPr>
                </pic:pic>
              </a:graphicData>
            </a:graphic>
          </wp:anchor>
        </w:drawing>
      </w:r>
    </w:p>
    <w:p w:rsidR="00000000" w:rsidDel="00000000" w:rsidP="00000000" w:rsidRDefault="00000000" w:rsidRPr="00000000" w14:paraId="0000001F">
      <w:pPr>
        <w:tabs>
          <w:tab w:val="left" w:leader="none" w:pos="0"/>
        </w:tabs>
        <w:rPr>
          <w:rFonts w:ascii="Nunito" w:cs="Nunito" w:eastAsia="Nunito" w:hAnsi="Nunito"/>
          <w:b w:val="1"/>
          <w:sz w:val="38"/>
          <w:szCs w:val="38"/>
        </w:rPr>
      </w:pPr>
      <w:r w:rsidDel="00000000" w:rsidR="00000000" w:rsidRPr="00000000">
        <w:rPr>
          <w:rFonts w:ascii="Nunito" w:cs="Nunito" w:eastAsia="Nunito" w:hAnsi="Nunito"/>
          <w:b w:val="1"/>
          <w:sz w:val="20"/>
          <w:szCs w:val="20"/>
        </w:rPr>
        <mc:AlternateContent>
          <mc:Choice Requires="wpg">
            <w:drawing>
              <wp:inline distB="114300" distT="114300" distL="114300" distR="114300">
                <wp:extent cx="6570413" cy="1801288"/>
                <wp:effectExtent b="0" l="0" r="0" t="0"/>
                <wp:docPr id="5" name=""/>
                <a:graphic>
                  <a:graphicData uri="http://schemas.microsoft.com/office/word/2010/wordprocessingGroup">
                    <wpg:wgp>
                      <wpg:cNvGrpSpPr/>
                      <wpg:grpSpPr>
                        <a:xfrm>
                          <a:off x="995050" y="848725"/>
                          <a:ext cx="6570413" cy="1801288"/>
                          <a:chOff x="995050" y="848725"/>
                          <a:chExt cx="7278300" cy="1982100"/>
                        </a:xfrm>
                      </wpg:grpSpPr>
                      <wps:wsp>
                        <wps:cNvSpPr/>
                        <wps:cNvPr id="2" name="Shape 2"/>
                        <wps:spPr>
                          <a:xfrm>
                            <a:off x="995050" y="848725"/>
                            <a:ext cx="7278300" cy="1982100"/>
                          </a:xfrm>
                          <a:prstGeom prst="roundRect">
                            <a:avLst>
                              <a:gd fmla="val 16667" name="adj"/>
                            </a:avLst>
                          </a:prstGeom>
                          <a:solidFill>
                            <a:srgbClr val="FFFF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3" name="Shape 3"/>
                        <wps:spPr>
                          <a:xfrm>
                            <a:off x="1804750" y="919825"/>
                            <a:ext cx="5287500" cy="4002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4" name="Shape 4"/>
                        <wps:spPr>
                          <a:xfrm>
                            <a:off x="2538650" y="936500"/>
                            <a:ext cx="5236200" cy="646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30"/>
                                  <w:vertAlign w:val="baseline"/>
                                </w:rPr>
                              </w:r>
                            </w:p>
                          </w:txbxContent>
                        </wps:txbx>
                        <wps:bodyPr anchorCtr="0" anchor="t" bIns="91425" lIns="91425" spcFirstLastPara="1" rIns="91425" wrap="square" tIns="91425">
                          <a:spAutoFit/>
                        </wps:bodyPr>
                      </wps:wsp>
                      <wps:wsp>
                        <wps:cNvSpPr txBox="1"/>
                        <wps:cNvPr id="5" name="Shape 5"/>
                        <wps:spPr>
                          <a:xfrm>
                            <a:off x="3030275" y="1078900"/>
                            <a:ext cx="4744500" cy="14007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u w:val="single"/>
                                  <w:vertAlign w:val="baseline"/>
                                </w:rPr>
                                <w:t xml:space="preserve">KS2 Toast</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u w:val="single"/>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6"/>
                                  <w:vertAlign w:val="baseline"/>
                                </w:rPr>
                              </w:r>
                              <w:r w:rsidDel="00000000" w:rsidR="00000000" w:rsidRPr="00000000">
                                <w:rPr>
                                  <w:rFonts w:ascii="Arial" w:cs="Arial" w:eastAsia="Arial" w:hAnsi="Arial"/>
                                  <w:b w:val="0"/>
                                  <w:i w:val="0"/>
                                  <w:smallCaps w:val="0"/>
                                  <w:strike w:val="0"/>
                                  <w:color w:val="000000"/>
                                  <w:sz w:val="26"/>
                                  <w:vertAlign w:val="baseline"/>
                                </w:rPr>
                                <w:t xml:space="preserve">Children in years 3-6 are welcome to buy a slice of warm toast at play time. £1 per week, cash to be paid on Monday to the class teacher. Children in FS and KS1 continue to have free </w:t>
                              </w:r>
                              <w:r w:rsidDel="00000000" w:rsidR="00000000" w:rsidRPr="00000000">
                                <w:rPr>
                                  <w:rFonts w:ascii="Arial" w:cs="Arial" w:eastAsia="Arial" w:hAnsi="Arial"/>
                                  <w:b w:val="0"/>
                                  <w:i w:val="0"/>
                                  <w:smallCaps w:val="0"/>
                                  <w:strike w:val="0"/>
                                  <w:color w:val="000000"/>
                                  <w:sz w:val="26"/>
                                  <w:vertAlign w:val="baseline"/>
                                </w:rPr>
                                <w:t xml:space="preserve">fruit</w:t>
                              </w:r>
                              <w:r w:rsidDel="00000000" w:rsidR="00000000" w:rsidRPr="00000000">
                                <w:rPr>
                                  <w:rFonts w:ascii="Arial" w:cs="Arial" w:eastAsia="Arial" w:hAnsi="Arial"/>
                                  <w:b w:val="0"/>
                                  <w:i w:val="0"/>
                                  <w:smallCaps w:val="0"/>
                                  <w:strike w:val="0"/>
                                  <w:color w:val="000000"/>
                                  <w:sz w:val="26"/>
                                  <w:vertAlign w:val="baseline"/>
                                </w:rPr>
                                <w:t xml:space="preserve"> and milk </w:t>
                              </w:r>
                              <w:r w:rsidDel="00000000" w:rsidR="00000000" w:rsidRPr="00000000">
                                <w:rPr>
                                  <w:rFonts w:ascii="Arial" w:cs="Arial" w:eastAsia="Arial" w:hAnsi="Arial"/>
                                  <w:b w:val="0"/>
                                  <w:i w:val="0"/>
                                  <w:smallCaps w:val="0"/>
                                  <w:strike w:val="0"/>
                                  <w:color w:val="000000"/>
                                  <w:sz w:val="26"/>
                                  <w:vertAlign w:val="baseline"/>
                                </w:rPr>
                                <w:t xml:space="preserve">provided</w:t>
                              </w:r>
                              <w:r w:rsidDel="00000000" w:rsidR="00000000" w:rsidRPr="00000000">
                                <w:rPr>
                                  <w:rFonts w:ascii="Arial" w:cs="Arial" w:eastAsia="Arial" w:hAnsi="Arial"/>
                                  <w:b w:val="0"/>
                                  <w:i w:val="0"/>
                                  <w:smallCaps w:val="0"/>
                                  <w:strike w:val="0"/>
                                  <w:color w:val="000000"/>
                                  <w:sz w:val="26"/>
                                  <w:vertAlign w:val="baseline"/>
                                </w:rPr>
                                <w:t xml:space="preserve"> by the local authority. </w:t>
                              </w:r>
                            </w:p>
                          </w:txbxContent>
                        </wps:txbx>
                        <wps:bodyPr anchorCtr="0" anchor="t" bIns="91425" lIns="91425" spcFirstLastPara="1" rIns="91425" wrap="square" tIns="91425">
                          <a:spAutoFit/>
                        </wps:bodyPr>
                      </wps:wsp>
                    </wpg:wgp>
                  </a:graphicData>
                </a:graphic>
              </wp:inline>
            </w:drawing>
          </mc:Choice>
          <mc:Fallback>
            <w:drawing>
              <wp:inline distB="114300" distT="114300" distL="114300" distR="114300">
                <wp:extent cx="6570413" cy="1801288"/>
                <wp:effectExtent b="0" l="0" r="0" t="0"/>
                <wp:docPr id="5" name="image16.png"/>
                <a:graphic>
                  <a:graphicData uri="http://schemas.openxmlformats.org/drawingml/2006/picture">
                    <pic:pic>
                      <pic:nvPicPr>
                        <pic:cNvPr id="0" name="image16.png"/>
                        <pic:cNvPicPr preferRelativeResize="0"/>
                      </pic:nvPicPr>
                      <pic:blipFill>
                        <a:blip r:embed="rId13"/>
                        <a:srcRect/>
                        <a:stretch>
                          <a:fillRect/>
                        </a:stretch>
                      </pic:blipFill>
                      <pic:spPr>
                        <a:xfrm>
                          <a:off x="0" y="0"/>
                          <a:ext cx="6570413" cy="1801288"/>
                        </a:xfrm>
                        <a:prstGeom prst="rect"/>
                        <a:ln/>
                      </pic:spPr>
                    </pic:pic>
                  </a:graphicData>
                </a:graphic>
              </wp:inline>
            </w:drawing>
          </mc:Fallback>
        </mc:AlternateConten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371475</wp:posOffset>
            </wp:positionH>
            <wp:positionV relativeFrom="paragraph">
              <wp:posOffset>352425</wp:posOffset>
            </wp:positionV>
            <wp:extent cx="1162050" cy="1162050"/>
            <wp:effectExtent b="0" l="0" r="0" t="0"/>
            <wp:wrapNone/>
            <wp:docPr id="16" name="image11.png"/>
            <a:graphic>
              <a:graphicData uri="http://schemas.openxmlformats.org/drawingml/2006/picture">
                <pic:pic>
                  <pic:nvPicPr>
                    <pic:cNvPr id="0" name="image11.png"/>
                    <pic:cNvPicPr preferRelativeResize="0"/>
                  </pic:nvPicPr>
                  <pic:blipFill>
                    <a:blip r:embed="rId14"/>
                    <a:srcRect b="0" l="0" r="0" t="0"/>
                    <a:stretch>
                      <a:fillRect/>
                    </a:stretch>
                  </pic:blipFill>
                  <pic:spPr>
                    <a:xfrm>
                      <a:off x="0" y="0"/>
                      <a:ext cx="1162050" cy="1162050"/>
                    </a:xfrm>
                    <a:prstGeom prst="rect"/>
                    <a:ln/>
                  </pic:spPr>
                </pic:pic>
              </a:graphicData>
            </a:graphic>
          </wp:anchor>
        </w:drawing>
      </w:r>
    </w:p>
    <w:p w:rsidR="00000000" w:rsidDel="00000000" w:rsidP="00000000" w:rsidRDefault="00000000" w:rsidRPr="00000000" w14:paraId="00000020">
      <w:pPr>
        <w:tabs>
          <w:tab w:val="left" w:leader="none" w:pos="0"/>
        </w:tabs>
        <w:jc w:val="left"/>
        <w:rPr>
          <w:rFonts w:ascii="Nunito" w:cs="Nunito" w:eastAsia="Nunito" w:hAnsi="Nunito"/>
          <w:b w:val="1"/>
          <w:sz w:val="38"/>
          <w:szCs w:val="38"/>
        </w:rPr>
      </w:pPr>
      <w:r w:rsidDel="00000000" w:rsidR="00000000" w:rsidRPr="00000000">
        <w:rPr>
          <w:rtl w:val="0"/>
        </w:rPr>
      </w:r>
    </w:p>
    <w:p w:rsidR="00000000" w:rsidDel="00000000" w:rsidP="00000000" w:rsidRDefault="00000000" w:rsidRPr="00000000" w14:paraId="00000021">
      <w:pPr>
        <w:tabs>
          <w:tab w:val="left" w:leader="none" w:pos="0"/>
        </w:tabs>
        <w:jc w:val="left"/>
        <w:rPr>
          <w:rFonts w:ascii="Nunito" w:cs="Nunito" w:eastAsia="Nunito" w:hAnsi="Nunito"/>
          <w:b w:val="1"/>
          <w:sz w:val="38"/>
          <w:szCs w:val="38"/>
        </w:rPr>
      </w:pPr>
      <w:r w:rsidDel="00000000" w:rsidR="00000000" w:rsidRPr="00000000">
        <w:rPr>
          <w:rtl w:val="0"/>
        </w:rPr>
      </w:r>
    </w:p>
    <w:p w:rsidR="00000000" w:rsidDel="00000000" w:rsidP="00000000" w:rsidRDefault="00000000" w:rsidRPr="00000000" w14:paraId="00000022">
      <w:pPr>
        <w:tabs>
          <w:tab w:val="left" w:leader="none" w:pos="0"/>
        </w:tabs>
        <w:jc w:val="center"/>
        <w:rPr>
          <w:rFonts w:ascii="Nunito" w:cs="Nunito" w:eastAsia="Nunito" w:hAnsi="Nunito"/>
          <w:b w:val="1"/>
          <w:sz w:val="38"/>
          <w:szCs w:val="38"/>
          <w:u w:val="single"/>
        </w:rPr>
      </w:pPr>
      <w:r w:rsidDel="00000000" w:rsidR="00000000" w:rsidRPr="00000000">
        <w:rPr>
          <w:rFonts w:ascii="Nunito" w:cs="Nunito" w:eastAsia="Nunito" w:hAnsi="Nunito"/>
          <w:b w:val="1"/>
          <w:sz w:val="38"/>
          <w:szCs w:val="38"/>
          <w:rtl w:val="0"/>
        </w:rPr>
        <w:t xml:space="preserve"> </w:t>
      </w:r>
      <w:r w:rsidDel="00000000" w:rsidR="00000000" w:rsidRPr="00000000">
        <w:rPr>
          <w:rFonts w:ascii="Nunito" w:cs="Nunito" w:eastAsia="Nunito" w:hAnsi="Nunito"/>
          <w:b w:val="1"/>
          <w:sz w:val="38"/>
          <w:szCs w:val="38"/>
          <w:u w:val="single"/>
          <w:rtl w:val="0"/>
        </w:rPr>
        <w:t xml:space="preserve">Next week’s dinner menu:        </w:t>
      </w:r>
    </w:p>
    <w:p w:rsidR="00000000" w:rsidDel="00000000" w:rsidP="00000000" w:rsidRDefault="00000000" w:rsidRPr="00000000" w14:paraId="00000023">
      <w:pPr>
        <w:tabs>
          <w:tab w:val="left" w:leader="none" w:pos="0"/>
        </w:tabs>
        <w:rPr>
          <w:rFonts w:ascii="Nunito" w:cs="Nunito" w:eastAsia="Nunito" w:hAnsi="Nunito"/>
          <w:sz w:val="20"/>
          <w:szCs w:val="20"/>
        </w:rPr>
      </w:pPr>
      <w:r w:rsidDel="00000000" w:rsidR="00000000" w:rsidRPr="00000000">
        <w:rPr>
          <w:rFonts w:ascii="Nunito" w:cs="Nunito" w:eastAsia="Nunito" w:hAnsi="Nunito"/>
          <w:b w:val="1"/>
          <w:sz w:val="26"/>
          <w:szCs w:val="26"/>
          <w:rtl w:val="0"/>
        </w:rPr>
        <w:t xml:space="preserve">       </w:t>
      </w:r>
      <w:r w:rsidDel="00000000" w:rsidR="00000000" w:rsidRPr="00000000">
        <w:rPr>
          <w:rtl w:val="0"/>
        </w:rPr>
      </w:r>
    </w:p>
    <w:p w:rsidR="00000000" w:rsidDel="00000000" w:rsidP="00000000" w:rsidRDefault="00000000" w:rsidRPr="00000000" w14:paraId="00000024">
      <w:pPr>
        <w:tabs>
          <w:tab w:val="left" w:leader="none" w:pos="0"/>
        </w:tabs>
        <w:jc w:val="left"/>
        <w:rPr>
          <w:rFonts w:ascii="Nunito" w:cs="Nunito" w:eastAsia="Nunito" w:hAnsi="Nunito"/>
          <w:sz w:val="20"/>
          <w:szCs w:val="20"/>
        </w:rPr>
      </w:pPr>
      <w:r w:rsidDel="00000000" w:rsidR="00000000" w:rsidRPr="00000000">
        <w:rPr>
          <w:rtl w:val="0"/>
        </w:rPr>
      </w:r>
    </w:p>
    <w:tbl>
      <w:tblPr>
        <w:tblStyle w:val="Table2"/>
        <w:tblW w:w="10348.1181102362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44.6663531569911"/>
        <w:gridCol w:w="1736.6042238303635"/>
        <w:gridCol w:w="1736.6042238303635"/>
        <w:gridCol w:w="1757.0348617577795"/>
        <w:gridCol w:w="1736.6042238303635"/>
        <w:gridCol w:w="1736.6042238303635"/>
        <w:tblGridChange w:id="0">
          <w:tblGrid>
            <w:gridCol w:w="1644.6663531569911"/>
            <w:gridCol w:w="1736.6042238303635"/>
            <w:gridCol w:w="1736.6042238303635"/>
            <w:gridCol w:w="1757.0348617577795"/>
            <w:gridCol w:w="1736.6042238303635"/>
            <w:gridCol w:w="1736.6042238303635"/>
          </w:tblGrid>
        </w:tblGridChange>
      </w:tblGrid>
      <w:tr>
        <w:trPr>
          <w:cantSplit w:val="0"/>
          <w:trHeight w:val="1455" w:hRule="atLeast"/>
          <w:tblHeader w:val="0"/>
        </w:trPr>
        <w:tc>
          <w:tcPr>
            <w:tcBorders>
              <w:top w:color="000000" w:space="0" w:sz="6" w:val="single"/>
              <w:left w:color="000000" w:space="0" w:sz="6" w:val="single"/>
              <w:bottom w:color="000000" w:space="0" w:sz="0" w:val="nil"/>
              <w:right w:color="000000" w:space="0" w:sz="6" w:val="single"/>
            </w:tcBorders>
            <w:shd w:fill="0070c0" w:val="clear"/>
            <w:tcMar>
              <w:top w:w="60.0" w:type="dxa"/>
              <w:left w:w="60.0" w:type="dxa"/>
              <w:bottom w:w="60.0" w:type="dxa"/>
              <w:right w:w="60.0" w:type="dxa"/>
            </w:tcMar>
            <w:vAlign w:val="top"/>
          </w:tcPr>
          <w:p w:rsidR="00000000" w:rsidDel="00000000" w:rsidP="00000000" w:rsidRDefault="00000000" w:rsidRPr="00000000" w14:paraId="00000025">
            <w:pPr>
              <w:tabs>
                <w:tab w:val="left" w:leader="none" w:pos="0"/>
              </w:tabs>
              <w:spacing w:after="240" w:before="240" w:lineRule="auto"/>
              <w:jc w:val="center"/>
              <w:rPr>
                <w:rFonts w:ascii="Trebuchet MS" w:cs="Trebuchet MS" w:eastAsia="Trebuchet MS" w:hAnsi="Trebuchet MS"/>
                <w:b w:val="1"/>
                <w:color w:val="ffffff"/>
                <w:sz w:val="32"/>
                <w:szCs w:val="32"/>
              </w:rPr>
            </w:pPr>
            <w:r w:rsidDel="00000000" w:rsidR="00000000" w:rsidRPr="00000000">
              <w:rPr>
                <w:rFonts w:ascii="Trebuchet MS" w:cs="Trebuchet MS" w:eastAsia="Trebuchet MS" w:hAnsi="Trebuchet MS"/>
                <w:b w:val="1"/>
                <w:color w:val="ffffff"/>
                <w:sz w:val="32"/>
                <w:szCs w:val="32"/>
                <w:rtl w:val="0"/>
              </w:rPr>
              <w:t xml:space="preserve"> </w:t>
            </w:r>
          </w:p>
          <w:p w:rsidR="00000000" w:rsidDel="00000000" w:rsidP="00000000" w:rsidRDefault="00000000" w:rsidRPr="00000000" w14:paraId="00000026">
            <w:pPr>
              <w:tabs>
                <w:tab w:val="left" w:leader="none" w:pos="0"/>
              </w:tabs>
              <w:spacing w:after="240" w:before="240" w:lineRule="auto"/>
              <w:jc w:val="center"/>
              <w:rPr>
                <w:rFonts w:ascii="Trebuchet MS" w:cs="Trebuchet MS" w:eastAsia="Trebuchet MS" w:hAnsi="Trebuchet MS"/>
                <w:b w:val="1"/>
                <w:color w:val="ffffff"/>
                <w:sz w:val="32"/>
                <w:szCs w:val="32"/>
              </w:rPr>
            </w:pPr>
            <w:r w:rsidDel="00000000" w:rsidR="00000000" w:rsidRPr="00000000">
              <w:rPr>
                <w:rFonts w:ascii="Trebuchet MS" w:cs="Trebuchet MS" w:eastAsia="Trebuchet MS" w:hAnsi="Trebuchet MS"/>
                <w:b w:val="1"/>
                <w:color w:val="ffffff"/>
                <w:sz w:val="32"/>
                <w:szCs w:val="32"/>
                <w:rtl w:val="0"/>
              </w:rPr>
              <w:t xml:space="preserve">Week 2</w:t>
            </w:r>
          </w:p>
        </w:tc>
        <w:tc>
          <w:tcPr>
            <w:tcBorders>
              <w:top w:color="000000" w:space="0" w:sz="6" w:val="single"/>
              <w:left w:color="000000" w:space="0" w:sz="6" w:val="single"/>
              <w:bottom w:color="000000" w:space="0" w:sz="6" w:val="single"/>
              <w:right w:color="000000" w:space="0" w:sz="6" w:val="single"/>
            </w:tcBorders>
            <w:shd w:fill="0070c0" w:val="clear"/>
            <w:tcMar>
              <w:top w:w="60.0" w:type="dxa"/>
              <w:left w:w="60.0" w:type="dxa"/>
              <w:bottom w:w="60.0" w:type="dxa"/>
              <w:right w:w="60.0" w:type="dxa"/>
            </w:tcMar>
            <w:vAlign w:val="top"/>
          </w:tcPr>
          <w:p w:rsidR="00000000" w:rsidDel="00000000" w:rsidP="00000000" w:rsidRDefault="00000000" w:rsidRPr="00000000" w14:paraId="00000027">
            <w:pPr>
              <w:tabs>
                <w:tab w:val="left" w:leader="none" w:pos="0"/>
              </w:tabs>
              <w:spacing w:after="240" w:before="240" w:lineRule="auto"/>
              <w:jc w:val="center"/>
              <w:rPr>
                <w:rFonts w:ascii="Trebuchet MS" w:cs="Trebuchet MS" w:eastAsia="Trebuchet MS" w:hAnsi="Trebuchet MS"/>
                <w:b w:val="1"/>
                <w:color w:val="ffffff"/>
              </w:rPr>
            </w:pPr>
            <w:r w:rsidDel="00000000" w:rsidR="00000000" w:rsidRPr="00000000">
              <w:rPr>
                <w:rFonts w:ascii="Trebuchet MS" w:cs="Trebuchet MS" w:eastAsia="Trebuchet MS" w:hAnsi="Trebuchet MS"/>
                <w:b w:val="1"/>
                <w:color w:val="ffffff"/>
                <w:rtl w:val="0"/>
              </w:rPr>
              <w:t xml:space="preserve"> </w:t>
            </w:r>
          </w:p>
          <w:p w:rsidR="00000000" w:rsidDel="00000000" w:rsidP="00000000" w:rsidRDefault="00000000" w:rsidRPr="00000000" w14:paraId="00000028">
            <w:pPr>
              <w:tabs>
                <w:tab w:val="left" w:leader="none" w:pos="0"/>
              </w:tabs>
              <w:spacing w:after="240" w:before="240" w:lineRule="auto"/>
              <w:jc w:val="center"/>
              <w:rPr>
                <w:rFonts w:ascii="Trebuchet MS" w:cs="Trebuchet MS" w:eastAsia="Trebuchet MS" w:hAnsi="Trebuchet MS"/>
                <w:b w:val="1"/>
                <w:color w:val="ffffff"/>
              </w:rPr>
            </w:pPr>
            <w:r w:rsidDel="00000000" w:rsidR="00000000" w:rsidRPr="00000000">
              <w:rPr>
                <w:rFonts w:ascii="Trebuchet MS" w:cs="Trebuchet MS" w:eastAsia="Trebuchet MS" w:hAnsi="Trebuchet MS"/>
                <w:b w:val="1"/>
                <w:color w:val="ffffff"/>
                <w:rtl w:val="0"/>
              </w:rPr>
              <w:t xml:space="preserve">Monday</w:t>
            </w:r>
          </w:p>
        </w:tc>
        <w:tc>
          <w:tcPr>
            <w:tcBorders>
              <w:top w:color="000000" w:space="0" w:sz="6" w:val="single"/>
              <w:left w:color="000000" w:space="0" w:sz="6" w:val="single"/>
              <w:bottom w:color="000000" w:space="0" w:sz="6" w:val="single"/>
              <w:right w:color="000000" w:space="0" w:sz="6" w:val="single"/>
            </w:tcBorders>
            <w:shd w:fill="0070c0" w:val="clear"/>
            <w:tcMar>
              <w:top w:w="60.0" w:type="dxa"/>
              <w:left w:w="60.0" w:type="dxa"/>
              <w:bottom w:w="60.0" w:type="dxa"/>
              <w:right w:w="60.0" w:type="dxa"/>
            </w:tcMar>
            <w:vAlign w:val="top"/>
          </w:tcPr>
          <w:p w:rsidR="00000000" w:rsidDel="00000000" w:rsidP="00000000" w:rsidRDefault="00000000" w:rsidRPr="00000000" w14:paraId="00000029">
            <w:pPr>
              <w:tabs>
                <w:tab w:val="left" w:leader="none" w:pos="0"/>
              </w:tabs>
              <w:spacing w:after="240" w:before="240" w:lineRule="auto"/>
              <w:jc w:val="center"/>
              <w:rPr>
                <w:rFonts w:ascii="Trebuchet MS" w:cs="Trebuchet MS" w:eastAsia="Trebuchet MS" w:hAnsi="Trebuchet MS"/>
                <w:b w:val="1"/>
                <w:color w:val="ffffff"/>
              </w:rPr>
            </w:pPr>
            <w:r w:rsidDel="00000000" w:rsidR="00000000" w:rsidRPr="00000000">
              <w:rPr>
                <w:rFonts w:ascii="Trebuchet MS" w:cs="Trebuchet MS" w:eastAsia="Trebuchet MS" w:hAnsi="Trebuchet MS"/>
                <w:b w:val="1"/>
                <w:color w:val="ffffff"/>
                <w:rtl w:val="0"/>
              </w:rPr>
              <w:t xml:space="preserve"> </w:t>
            </w:r>
          </w:p>
          <w:p w:rsidR="00000000" w:rsidDel="00000000" w:rsidP="00000000" w:rsidRDefault="00000000" w:rsidRPr="00000000" w14:paraId="0000002A">
            <w:pPr>
              <w:tabs>
                <w:tab w:val="left" w:leader="none" w:pos="0"/>
              </w:tabs>
              <w:spacing w:after="240" w:before="240" w:lineRule="auto"/>
              <w:jc w:val="center"/>
              <w:rPr>
                <w:rFonts w:ascii="Trebuchet MS" w:cs="Trebuchet MS" w:eastAsia="Trebuchet MS" w:hAnsi="Trebuchet MS"/>
                <w:b w:val="1"/>
                <w:color w:val="ffffff"/>
              </w:rPr>
            </w:pPr>
            <w:r w:rsidDel="00000000" w:rsidR="00000000" w:rsidRPr="00000000">
              <w:rPr>
                <w:rFonts w:ascii="Trebuchet MS" w:cs="Trebuchet MS" w:eastAsia="Trebuchet MS" w:hAnsi="Trebuchet MS"/>
                <w:b w:val="1"/>
                <w:color w:val="ffffff"/>
                <w:rtl w:val="0"/>
              </w:rPr>
              <w:t xml:space="preserve">Tuesday</w:t>
            </w:r>
          </w:p>
        </w:tc>
        <w:tc>
          <w:tcPr>
            <w:tcBorders>
              <w:top w:color="000000" w:space="0" w:sz="6" w:val="single"/>
              <w:left w:color="000000" w:space="0" w:sz="6" w:val="single"/>
              <w:bottom w:color="000000" w:space="0" w:sz="6" w:val="single"/>
              <w:right w:color="000000" w:space="0" w:sz="6" w:val="single"/>
            </w:tcBorders>
            <w:shd w:fill="0070c0" w:val="clear"/>
            <w:tcMar>
              <w:top w:w="60.0" w:type="dxa"/>
              <w:left w:w="60.0" w:type="dxa"/>
              <w:bottom w:w="60.0" w:type="dxa"/>
              <w:right w:w="60.0" w:type="dxa"/>
            </w:tcMar>
            <w:vAlign w:val="top"/>
          </w:tcPr>
          <w:p w:rsidR="00000000" w:rsidDel="00000000" w:rsidP="00000000" w:rsidRDefault="00000000" w:rsidRPr="00000000" w14:paraId="0000002B">
            <w:pPr>
              <w:tabs>
                <w:tab w:val="left" w:leader="none" w:pos="0"/>
              </w:tabs>
              <w:spacing w:after="240" w:before="240" w:lineRule="auto"/>
              <w:jc w:val="center"/>
              <w:rPr>
                <w:rFonts w:ascii="Trebuchet MS" w:cs="Trebuchet MS" w:eastAsia="Trebuchet MS" w:hAnsi="Trebuchet MS"/>
                <w:b w:val="1"/>
                <w:color w:val="ffffff"/>
              </w:rPr>
            </w:pPr>
            <w:r w:rsidDel="00000000" w:rsidR="00000000" w:rsidRPr="00000000">
              <w:rPr>
                <w:rFonts w:ascii="Trebuchet MS" w:cs="Trebuchet MS" w:eastAsia="Trebuchet MS" w:hAnsi="Trebuchet MS"/>
                <w:b w:val="1"/>
                <w:color w:val="ffffff"/>
                <w:rtl w:val="0"/>
              </w:rPr>
              <w:t xml:space="preserve"> </w:t>
            </w:r>
          </w:p>
          <w:p w:rsidR="00000000" w:rsidDel="00000000" w:rsidP="00000000" w:rsidRDefault="00000000" w:rsidRPr="00000000" w14:paraId="0000002C">
            <w:pPr>
              <w:tabs>
                <w:tab w:val="left" w:leader="none" w:pos="0"/>
              </w:tabs>
              <w:spacing w:after="240" w:before="240" w:lineRule="auto"/>
              <w:jc w:val="center"/>
              <w:rPr>
                <w:rFonts w:ascii="Trebuchet MS" w:cs="Trebuchet MS" w:eastAsia="Trebuchet MS" w:hAnsi="Trebuchet MS"/>
                <w:b w:val="1"/>
                <w:color w:val="ffffff"/>
              </w:rPr>
            </w:pPr>
            <w:r w:rsidDel="00000000" w:rsidR="00000000" w:rsidRPr="00000000">
              <w:rPr>
                <w:rFonts w:ascii="Trebuchet MS" w:cs="Trebuchet MS" w:eastAsia="Trebuchet MS" w:hAnsi="Trebuchet MS"/>
                <w:b w:val="1"/>
                <w:color w:val="ffffff"/>
                <w:rtl w:val="0"/>
              </w:rPr>
              <w:t xml:space="preserve">Wednesday</w:t>
            </w:r>
          </w:p>
        </w:tc>
        <w:tc>
          <w:tcPr>
            <w:tcBorders>
              <w:top w:color="000000" w:space="0" w:sz="6" w:val="single"/>
              <w:left w:color="000000" w:space="0" w:sz="6" w:val="single"/>
              <w:bottom w:color="000000" w:space="0" w:sz="6" w:val="single"/>
              <w:right w:color="000000" w:space="0" w:sz="6" w:val="single"/>
            </w:tcBorders>
            <w:shd w:fill="0070c0" w:val="clear"/>
            <w:tcMar>
              <w:top w:w="60.0" w:type="dxa"/>
              <w:left w:w="60.0" w:type="dxa"/>
              <w:bottom w:w="60.0" w:type="dxa"/>
              <w:right w:w="60.0" w:type="dxa"/>
            </w:tcMar>
            <w:vAlign w:val="top"/>
          </w:tcPr>
          <w:p w:rsidR="00000000" w:rsidDel="00000000" w:rsidP="00000000" w:rsidRDefault="00000000" w:rsidRPr="00000000" w14:paraId="0000002D">
            <w:pPr>
              <w:tabs>
                <w:tab w:val="left" w:leader="none" w:pos="0"/>
              </w:tabs>
              <w:spacing w:after="240" w:before="240" w:lineRule="auto"/>
              <w:jc w:val="center"/>
              <w:rPr>
                <w:rFonts w:ascii="Trebuchet MS" w:cs="Trebuchet MS" w:eastAsia="Trebuchet MS" w:hAnsi="Trebuchet MS"/>
                <w:b w:val="1"/>
                <w:color w:val="ffffff"/>
              </w:rPr>
            </w:pPr>
            <w:r w:rsidDel="00000000" w:rsidR="00000000" w:rsidRPr="00000000">
              <w:rPr>
                <w:rFonts w:ascii="Trebuchet MS" w:cs="Trebuchet MS" w:eastAsia="Trebuchet MS" w:hAnsi="Trebuchet MS"/>
                <w:b w:val="1"/>
                <w:color w:val="ffffff"/>
                <w:rtl w:val="0"/>
              </w:rPr>
              <w:t xml:space="preserve"> </w:t>
            </w:r>
          </w:p>
          <w:p w:rsidR="00000000" w:rsidDel="00000000" w:rsidP="00000000" w:rsidRDefault="00000000" w:rsidRPr="00000000" w14:paraId="0000002E">
            <w:pPr>
              <w:tabs>
                <w:tab w:val="left" w:leader="none" w:pos="0"/>
              </w:tabs>
              <w:spacing w:after="240" w:before="240" w:lineRule="auto"/>
              <w:jc w:val="center"/>
              <w:rPr>
                <w:rFonts w:ascii="Trebuchet MS" w:cs="Trebuchet MS" w:eastAsia="Trebuchet MS" w:hAnsi="Trebuchet MS"/>
                <w:b w:val="1"/>
                <w:color w:val="ffffff"/>
              </w:rPr>
            </w:pPr>
            <w:r w:rsidDel="00000000" w:rsidR="00000000" w:rsidRPr="00000000">
              <w:rPr>
                <w:rFonts w:ascii="Trebuchet MS" w:cs="Trebuchet MS" w:eastAsia="Trebuchet MS" w:hAnsi="Trebuchet MS"/>
                <w:b w:val="1"/>
                <w:color w:val="ffffff"/>
                <w:rtl w:val="0"/>
              </w:rPr>
              <w:t xml:space="preserve">Thursday</w:t>
            </w:r>
          </w:p>
        </w:tc>
        <w:tc>
          <w:tcPr>
            <w:tcBorders>
              <w:top w:color="000000" w:space="0" w:sz="6" w:val="single"/>
              <w:left w:color="000000" w:space="0" w:sz="6" w:val="single"/>
              <w:bottom w:color="000000" w:space="0" w:sz="6" w:val="single"/>
              <w:right w:color="000000" w:space="0" w:sz="6" w:val="single"/>
            </w:tcBorders>
            <w:shd w:fill="0070c0" w:val="clear"/>
            <w:tcMar>
              <w:top w:w="60.0" w:type="dxa"/>
              <w:left w:w="60.0" w:type="dxa"/>
              <w:bottom w:w="60.0" w:type="dxa"/>
              <w:right w:w="60.0" w:type="dxa"/>
            </w:tcMar>
            <w:vAlign w:val="top"/>
          </w:tcPr>
          <w:p w:rsidR="00000000" w:rsidDel="00000000" w:rsidP="00000000" w:rsidRDefault="00000000" w:rsidRPr="00000000" w14:paraId="0000002F">
            <w:pPr>
              <w:tabs>
                <w:tab w:val="left" w:leader="none" w:pos="0"/>
              </w:tabs>
              <w:spacing w:after="240" w:before="240" w:lineRule="auto"/>
              <w:jc w:val="center"/>
              <w:rPr>
                <w:rFonts w:ascii="Trebuchet MS" w:cs="Trebuchet MS" w:eastAsia="Trebuchet MS" w:hAnsi="Trebuchet MS"/>
                <w:b w:val="1"/>
                <w:color w:val="ffffff"/>
              </w:rPr>
            </w:pPr>
            <w:r w:rsidDel="00000000" w:rsidR="00000000" w:rsidRPr="00000000">
              <w:rPr>
                <w:rFonts w:ascii="Trebuchet MS" w:cs="Trebuchet MS" w:eastAsia="Trebuchet MS" w:hAnsi="Trebuchet MS"/>
                <w:b w:val="1"/>
                <w:color w:val="ffffff"/>
                <w:rtl w:val="0"/>
              </w:rPr>
              <w:t xml:space="preserve"> </w:t>
            </w:r>
          </w:p>
          <w:p w:rsidR="00000000" w:rsidDel="00000000" w:rsidP="00000000" w:rsidRDefault="00000000" w:rsidRPr="00000000" w14:paraId="00000030">
            <w:pPr>
              <w:tabs>
                <w:tab w:val="left" w:leader="none" w:pos="0"/>
              </w:tabs>
              <w:spacing w:after="240" w:before="240" w:lineRule="auto"/>
              <w:jc w:val="center"/>
              <w:rPr>
                <w:rFonts w:ascii="Trebuchet MS" w:cs="Trebuchet MS" w:eastAsia="Trebuchet MS" w:hAnsi="Trebuchet MS"/>
                <w:b w:val="1"/>
                <w:color w:val="ffffff"/>
              </w:rPr>
            </w:pPr>
            <w:r w:rsidDel="00000000" w:rsidR="00000000" w:rsidRPr="00000000">
              <w:rPr>
                <w:rFonts w:ascii="Trebuchet MS" w:cs="Trebuchet MS" w:eastAsia="Trebuchet MS" w:hAnsi="Trebuchet MS"/>
                <w:b w:val="1"/>
                <w:color w:val="ffffff"/>
                <w:rtl w:val="0"/>
              </w:rPr>
              <w:t xml:space="preserve">Friday</w:t>
            </w:r>
          </w:p>
        </w:tc>
      </w:tr>
      <w:tr>
        <w:trPr>
          <w:cantSplit w:val="0"/>
          <w:trHeight w:val="1395" w:hRule="atLeast"/>
          <w:tblHeader w:val="0"/>
        </w:trPr>
        <w:tc>
          <w:tcPr>
            <w:vMerge w:val="restart"/>
            <w:tcBorders>
              <w:top w:color="000000" w:space="0" w:sz="0" w:val="nil"/>
              <w:left w:color="000000" w:space="0" w:sz="6" w:val="single"/>
              <w:bottom w:color="000000" w:space="0" w:sz="6" w:val="single"/>
              <w:right w:color="000000" w:space="0" w:sz="6" w:val="single"/>
            </w:tcBorders>
            <w:shd w:fill="0070c0" w:val="clear"/>
            <w:tcMar>
              <w:top w:w="60.0" w:type="dxa"/>
              <w:left w:w="60.0" w:type="dxa"/>
              <w:bottom w:w="60.0" w:type="dxa"/>
              <w:right w:w="60.0" w:type="dxa"/>
            </w:tcMar>
            <w:vAlign w:val="top"/>
          </w:tcPr>
          <w:p w:rsidR="00000000" w:rsidDel="00000000" w:rsidP="00000000" w:rsidRDefault="00000000" w:rsidRPr="00000000" w14:paraId="00000031">
            <w:pPr>
              <w:tabs>
                <w:tab w:val="left" w:leader="none" w:pos="0"/>
              </w:tabs>
              <w:spacing w:after="240" w:before="240" w:lineRule="auto"/>
              <w:jc w:val="center"/>
              <w:rPr>
                <w:rFonts w:ascii="Calibri" w:cs="Calibri" w:eastAsia="Calibri" w:hAnsi="Calibri"/>
                <w:b w:val="1"/>
                <w:color w:val="ffffff"/>
              </w:rPr>
            </w:pPr>
            <w:r w:rsidDel="00000000" w:rsidR="00000000" w:rsidRPr="00000000">
              <w:rPr>
                <w:rFonts w:ascii="Calibri" w:cs="Calibri" w:eastAsia="Calibri" w:hAnsi="Calibri"/>
                <w:b w:val="1"/>
                <w:color w:val="ffffff"/>
                <w:rtl w:val="0"/>
              </w:rPr>
              <w:t xml:space="preserve"> </w:t>
            </w:r>
          </w:p>
          <w:p w:rsidR="00000000" w:rsidDel="00000000" w:rsidP="00000000" w:rsidRDefault="00000000" w:rsidRPr="00000000" w14:paraId="00000032">
            <w:pPr>
              <w:tabs>
                <w:tab w:val="left" w:leader="none" w:pos="0"/>
              </w:tabs>
              <w:spacing w:after="240" w:before="240" w:line="480" w:lineRule="auto"/>
              <w:jc w:val="center"/>
              <w:rPr>
                <w:rFonts w:ascii="Calibri" w:cs="Calibri" w:eastAsia="Calibri" w:hAnsi="Calibri"/>
                <w:b w:val="1"/>
                <w:color w:val="ffffff"/>
              </w:rPr>
            </w:pPr>
            <w:r w:rsidDel="00000000" w:rsidR="00000000" w:rsidRPr="00000000">
              <w:rPr>
                <w:rFonts w:ascii="Calibri" w:cs="Calibri" w:eastAsia="Calibri" w:hAnsi="Calibri"/>
                <w:b w:val="1"/>
                <w:color w:val="ffffff"/>
                <w:rtl w:val="0"/>
              </w:rPr>
              <w:t xml:space="preserve">24/04/23</w:t>
            </w:r>
          </w:p>
          <w:p w:rsidR="00000000" w:rsidDel="00000000" w:rsidP="00000000" w:rsidRDefault="00000000" w:rsidRPr="00000000" w14:paraId="00000033">
            <w:pPr>
              <w:tabs>
                <w:tab w:val="left" w:leader="none" w:pos="0"/>
              </w:tabs>
              <w:spacing w:after="240" w:before="240" w:line="480" w:lineRule="auto"/>
              <w:jc w:val="center"/>
              <w:rPr>
                <w:rFonts w:ascii="Calibri" w:cs="Calibri" w:eastAsia="Calibri" w:hAnsi="Calibri"/>
                <w:b w:val="1"/>
                <w:color w:val="ffffff"/>
              </w:rPr>
            </w:pPr>
            <w:r w:rsidDel="00000000" w:rsidR="00000000" w:rsidRPr="00000000">
              <w:rPr>
                <w:rFonts w:ascii="Calibri" w:cs="Calibri" w:eastAsia="Calibri" w:hAnsi="Calibri"/>
                <w:b w:val="1"/>
                <w:color w:val="ffffff"/>
                <w:rtl w:val="0"/>
              </w:rPr>
              <w:t xml:space="preserve">15/05/23</w:t>
            </w:r>
          </w:p>
          <w:p w:rsidR="00000000" w:rsidDel="00000000" w:rsidP="00000000" w:rsidRDefault="00000000" w:rsidRPr="00000000" w14:paraId="00000034">
            <w:pPr>
              <w:tabs>
                <w:tab w:val="left" w:leader="none" w:pos="0"/>
              </w:tabs>
              <w:spacing w:after="240" w:before="240" w:line="480" w:lineRule="auto"/>
              <w:jc w:val="center"/>
              <w:rPr>
                <w:rFonts w:ascii="Calibri" w:cs="Calibri" w:eastAsia="Calibri" w:hAnsi="Calibri"/>
                <w:b w:val="1"/>
                <w:color w:val="ffffff"/>
              </w:rPr>
            </w:pPr>
            <w:r w:rsidDel="00000000" w:rsidR="00000000" w:rsidRPr="00000000">
              <w:rPr>
                <w:rFonts w:ascii="Calibri" w:cs="Calibri" w:eastAsia="Calibri" w:hAnsi="Calibri"/>
                <w:b w:val="1"/>
                <w:color w:val="ffffff"/>
                <w:rtl w:val="0"/>
              </w:rPr>
              <w:t xml:space="preserve">12/06/23</w:t>
            </w:r>
          </w:p>
          <w:p w:rsidR="00000000" w:rsidDel="00000000" w:rsidP="00000000" w:rsidRDefault="00000000" w:rsidRPr="00000000" w14:paraId="00000035">
            <w:pPr>
              <w:tabs>
                <w:tab w:val="left" w:leader="none" w:pos="0"/>
              </w:tabs>
              <w:spacing w:after="240" w:before="240" w:line="480" w:lineRule="auto"/>
              <w:jc w:val="center"/>
              <w:rPr>
                <w:rFonts w:ascii="Calibri" w:cs="Calibri" w:eastAsia="Calibri" w:hAnsi="Calibri"/>
                <w:b w:val="1"/>
                <w:color w:val="ffffff"/>
              </w:rPr>
            </w:pPr>
            <w:r w:rsidDel="00000000" w:rsidR="00000000" w:rsidRPr="00000000">
              <w:rPr>
                <w:rFonts w:ascii="Calibri" w:cs="Calibri" w:eastAsia="Calibri" w:hAnsi="Calibri"/>
                <w:b w:val="1"/>
                <w:color w:val="ffffff"/>
                <w:rtl w:val="0"/>
              </w:rPr>
              <w:t xml:space="preserve">03/07/23</w:t>
            </w:r>
          </w:p>
          <w:p w:rsidR="00000000" w:rsidDel="00000000" w:rsidP="00000000" w:rsidRDefault="00000000" w:rsidRPr="00000000" w14:paraId="00000036">
            <w:pPr>
              <w:tabs>
                <w:tab w:val="left" w:leader="none" w:pos="0"/>
              </w:tabs>
              <w:spacing w:after="240" w:before="240" w:line="480" w:lineRule="auto"/>
              <w:jc w:val="center"/>
              <w:rPr>
                <w:rFonts w:ascii="Calibri" w:cs="Calibri" w:eastAsia="Calibri" w:hAnsi="Calibri"/>
                <w:b w:val="1"/>
                <w:color w:val="ffffff"/>
              </w:rPr>
            </w:pPr>
            <w:r w:rsidDel="00000000" w:rsidR="00000000" w:rsidRPr="00000000">
              <w:rPr>
                <w:rFonts w:ascii="Calibri" w:cs="Calibri" w:eastAsia="Calibri" w:hAnsi="Calibri"/>
                <w:b w:val="1"/>
                <w:color w:val="ffffff"/>
                <w:rtl w:val="0"/>
              </w:rPr>
              <w:t xml:space="preserve">04/09/23</w:t>
            </w:r>
          </w:p>
          <w:p w:rsidR="00000000" w:rsidDel="00000000" w:rsidP="00000000" w:rsidRDefault="00000000" w:rsidRPr="00000000" w14:paraId="00000037">
            <w:pPr>
              <w:tabs>
                <w:tab w:val="left" w:leader="none" w:pos="0"/>
              </w:tabs>
              <w:spacing w:after="240" w:before="240" w:line="480" w:lineRule="auto"/>
              <w:jc w:val="center"/>
              <w:rPr>
                <w:rFonts w:ascii="Calibri" w:cs="Calibri" w:eastAsia="Calibri" w:hAnsi="Calibri"/>
                <w:b w:val="1"/>
                <w:color w:val="ffffff"/>
              </w:rPr>
            </w:pPr>
            <w:r w:rsidDel="00000000" w:rsidR="00000000" w:rsidRPr="00000000">
              <w:rPr>
                <w:rFonts w:ascii="Calibri" w:cs="Calibri" w:eastAsia="Calibri" w:hAnsi="Calibri"/>
                <w:b w:val="1"/>
                <w:color w:val="ffffff"/>
                <w:rtl w:val="0"/>
              </w:rPr>
              <w:t xml:space="preserve">25/09/23</w:t>
            </w:r>
          </w:p>
          <w:p w:rsidR="00000000" w:rsidDel="00000000" w:rsidP="00000000" w:rsidRDefault="00000000" w:rsidRPr="00000000" w14:paraId="00000038">
            <w:pPr>
              <w:tabs>
                <w:tab w:val="left" w:leader="none" w:pos="0"/>
              </w:tabs>
              <w:spacing w:after="240" w:before="240" w:line="480" w:lineRule="auto"/>
              <w:jc w:val="center"/>
              <w:rPr>
                <w:rFonts w:ascii="Calibri" w:cs="Calibri" w:eastAsia="Calibri" w:hAnsi="Calibri"/>
                <w:b w:val="1"/>
                <w:color w:val="ffffff"/>
              </w:rPr>
            </w:pPr>
            <w:r w:rsidDel="00000000" w:rsidR="00000000" w:rsidRPr="00000000">
              <w:rPr>
                <w:rFonts w:ascii="Calibri" w:cs="Calibri" w:eastAsia="Calibri" w:hAnsi="Calibri"/>
                <w:b w:val="1"/>
                <w:color w:val="ffffff"/>
                <w:rtl w:val="0"/>
              </w:rPr>
              <w:t xml:space="preserve">16/10/23</w:t>
            </w:r>
          </w:p>
          <w:p w:rsidR="00000000" w:rsidDel="00000000" w:rsidP="00000000" w:rsidRDefault="00000000" w:rsidRPr="00000000" w14:paraId="00000039">
            <w:pPr>
              <w:tabs>
                <w:tab w:val="left" w:leader="none" w:pos="0"/>
              </w:tabs>
              <w:spacing w:after="240" w:before="240" w:line="480" w:lineRule="auto"/>
              <w:jc w:val="center"/>
              <w:rPr>
                <w:rFonts w:ascii="Calibri" w:cs="Calibri" w:eastAsia="Calibri" w:hAnsi="Calibri"/>
                <w:color w:val="ffffff"/>
              </w:rPr>
            </w:pPr>
            <w:r w:rsidDel="00000000" w:rsidR="00000000" w:rsidRPr="00000000">
              <w:rPr>
                <w:rFonts w:ascii="Calibri" w:cs="Calibri" w:eastAsia="Calibri" w:hAnsi="Calibri"/>
                <w:color w:val="ffffff"/>
                <w:rtl w:val="0"/>
              </w:rPr>
              <w:t xml:space="preserve"> </w:t>
            </w:r>
          </w:p>
        </w:tc>
        <w:tc>
          <w:tcPr>
            <w:tcBorders>
              <w:top w:color="000000" w:space="0" w:sz="6" w:val="single"/>
              <w:left w:color="000000" w:space="0" w:sz="6" w:val="single"/>
              <w:bottom w:color="000000" w:space="0" w:sz="6" w:val="single"/>
              <w:right w:color="000000" w:space="0" w:sz="6" w:val="single"/>
            </w:tcBorders>
            <w:shd w:fill="ff0000" w:val="clear"/>
            <w:tcMar>
              <w:top w:w="60.0" w:type="dxa"/>
              <w:left w:w="60.0" w:type="dxa"/>
              <w:bottom w:w="60.0" w:type="dxa"/>
              <w:right w:w="60.0" w:type="dxa"/>
            </w:tcMar>
            <w:vAlign w:val="top"/>
          </w:tcPr>
          <w:p w:rsidR="00000000" w:rsidDel="00000000" w:rsidP="00000000" w:rsidRDefault="00000000" w:rsidRPr="00000000" w14:paraId="0000003A">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Chicken Tika Masala, Boiled Rice</w:t>
            </w:r>
          </w:p>
          <w:p w:rsidR="00000000" w:rsidDel="00000000" w:rsidP="00000000" w:rsidRDefault="00000000" w:rsidRPr="00000000" w14:paraId="0000003B">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&amp; Naan Bread</w:t>
            </w:r>
          </w:p>
        </w:tc>
        <w:tc>
          <w:tcPr>
            <w:tcBorders>
              <w:top w:color="000000" w:space="0" w:sz="6" w:val="single"/>
              <w:left w:color="000000" w:space="0" w:sz="6" w:val="single"/>
              <w:bottom w:color="000000" w:space="0" w:sz="6" w:val="single"/>
              <w:right w:color="000000" w:space="0" w:sz="6" w:val="single"/>
            </w:tcBorders>
            <w:shd w:fill="ff0000" w:val="clear"/>
            <w:tcMar>
              <w:top w:w="60.0" w:type="dxa"/>
              <w:left w:w="60.0" w:type="dxa"/>
              <w:bottom w:w="60.0" w:type="dxa"/>
              <w:right w:w="60.0" w:type="dxa"/>
            </w:tcMar>
            <w:vAlign w:val="top"/>
          </w:tcPr>
          <w:p w:rsidR="00000000" w:rsidDel="00000000" w:rsidP="00000000" w:rsidRDefault="00000000" w:rsidRPr="00000000" w14:paraId="0000003C">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 </w:t>
            </w:r>
          </w:p>
          <w:p w:rsidR="00000000" w:rsidDel="00000000" w:rsidP="00000000" w:rsidRDefault="00000000" w:rsidRPr="00000000" w14:paraId="0000003D">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Cottage Pie (H/M)</w:t>
            </w:r>
          </w:p>
        </w:tc>
        <w:tc>
          <w:tcPr>
            <w:tcBorders>
              <w:top w:color="000000" w:space="0" w:sz="6" w:val="single"/>
              <w:left w:color="000000" w:space="0" w:sz="6" w:val="single"/>
              <w:bottom w:color="000000" w:space="0" w:sz="6" w:val="single"/>
              <w:right w:color="000000" w:space="0" w:sz="6" w:val="single"/>
            </w:tcBorders>
            <w:shd w:fill="ff0000" w:val="clear"/>
            <w:tcMar>
              <w:top w:w="60.0" w:type="dxa"/>
              <w:left w:w="60.0" w:type="dxa"/>
              <w:bottom w:w="60.0" w:type="dxa"/>
              <w:right w:w="60.0" w:type="dxa"/>
            </w:tcMar>
            <w:vAlign w:val="top"/>
          </w:tcPr>
          <w:p w:rsidR="00000000" w:rsidDel="00000000" w:rsidP="00000000" w:rsidRDefault="00000000" w:rsidRPr="00000000" w14:paraId="0000003E">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 </w:t>
            </w:r>
          </w:p>
          <w:p w:rsidR="00000000" w:rsidDel="00000000" w:rsidP="00000000" w:rsidRDefault="00000000" w:rsidRPr="00000000" w14:paraId="0000003F">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Chicken Fajitas (H/M)</w:t>
            </w:r>
          </w:p>
        </w:tc>
        <w:tc>
          <w:tcPr>
            <w:tcBorders>
              <w:top w:color="000000" w:space="0" w:sz="6" w:val="single"/>
              <w:left w:color="000000" w:space="0" w:sz="6" w:val="single"/>
              <w:bottom w:color="000000" w:space="0" w:sz="6" w:val="single"/>
              <w:right w:color="000000" w:space="0" w:sz="6" w:val="single"/>
            </w:tcBorders>
            <w:shd w:fill="ff0000" w:val="clear"/>
            <w:tcMar>
              <w:top w:w="60.0" w:type="dxa"/>
              <w:left w:w="60.0" w:type="dxa"/>
              <w:bottom w:w="60.0" w:type="dxa"/>
              <w:right w:w="60.0" w:type="dxa"/>
            </w:tcMar>
            <w:vAlign w:val="top"/>
          </w:tcPr>
          <w:p w:rsidR="00000000" w:rsidDel="00000000" w:rsidP="00000000" w:rsidRDefault="00000000" w:rsidRPr="00000000" w14:paraId="00000040">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 </w:t>
            </w:r>
          </w:p>
          <w:p w:rsidR="00000000" w:rsidDel="00000000" w:rsidP="00000000" w:rsidRDefault="00000000" w:rsidRPr="00000000" w14:paraId="00000041">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Roast Pork</w:t>
            </w:r>
          </w:p>
          <w:p w:rsidR="00000000" w:rsidDel="00000000" w:rsidP="00000000" w:rsidRDefault="00000000" w:rsidRPr="00000000" w14:paraId="00000042">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&amp; Yorkshire Pudding</w:t>
            </w:r>
          </w:p>
        </w:tc>
        <w:tc>
          <w:tcPr>
            <w:tcBorders>
              <w:top w:color="000000" w:space="0" w:sz="6" w:val="single"/>
              <w:left w:color="000000" w:space="0" w:sz="6" w:val="single"/>
              <w:bottom w:color="000000" w:space="0" w:sz="6" w:val="single"/>
              <w:right w:color="000000" w:space="0" w:sz="6" w:val="single"/>
            </w:tcBorders>
            <w:shd w:fill="ff0000" w:val="clear"/>
            <w:tcMar>
              <w:top w:w="60.0" w:type="dxa"/>
              <w:left w:w="60.0" w:type="dxa"/>
              <w:bottom w:w="60.0" w:type="dxa"/>
              <w:right w:w="60.0" w:type="dxa"/>
            </w:tcMar>
            <w:vAlign w:val="top"/>
          </w:tcPr>
          <w:p w:rsidR="00000000" w:rsidDel="00000000" w:rsidP="00000000" w:rsidRDefault="00000000" w:rsidRPr="00000000" w14:paraId="00000043">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 </w:t>
            </w:r>
          </w:p>
          <w:p w:rsidR="00000000" w:rsidDel="00000000" w:rsidP="00000000" w:rsidRDefault="00000000" w:rsidRPr="00000000" w14:paraId="00000044">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Battered Fish</w:t>
            </w:r>
          </w:p>
        </w:tc>
      </w:tr>
      <w:tr>
        <w:trPr>
          <w:cantSplit w:val="0"/>
          <w:trHeight w:val="900" w:hRule="atLeast"/>
          <w:tblHeader w:val="0"/>
        </w:trPr>
        <w:tc>
          <w:tcPr>
            <w:vMerge w:val="continue"/>
            <w:tcBorders>
              <w:top w:color="000000" w:space="0" w:sz="0" w:val="nil"/>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045">
            <w:pPr>
              <w:tabs>
                <w:tab w:val="left" w:leader="none" w:pos="0"/>
              </w:tabs>
              <w:rPr>
                <w:rFonts w:ascii="Nunito" w:cs="Nunito" w:eastAsia="Nunito" w:hAnsi="Nunito"/>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00" w:val="clear"/>
            <w:tcMar>
              <w:top w:w="60.0" w:type="dxa"/>
              <w:left w:w="60.0" w:type="dxa"/>
              <w:bottom w:w="60.0" w:type="dxa"/>
              <w:right w:w="60.0" w:type="dxa"/>
            </w:tcMar>
            <w:vAlign w:val="top"/>
          </w:tcPr>
          <w:p w:rsidR="00000000" w:rsidDel="00000000" w:rsidP="00000000" w:rsidRDefault="00000000" w:rsidRPr="00000000" w14:paraId="00000046">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47">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Quorn Hot Dog (V)</w:t>
            </w:r>
          </w:p>
        </w:tc>
        <w:tc>
          <w:tcPr>
            <w:tcBorders>
              <w:top w:color="000000" w:space="0" w:sz="6" w:val="single"/>
              <w:left w:color="000000" w:space="0" w:sz="6" w:val="single"/>
              <w:bottom w:color="000000" w:space="0" w:sz="6" w:val="single"/>
              <w:right w:color="000000" w:space="0" w:sz="6" w:val="single"/>
            </w:tcBorders>
            <w:shd w:fill="ffff00" w:val="clear"/>
            <w:tcMar>
              <w:top w:w="60.0" w:type="dxa"/>
              <w:left w:w="60.0" w:type="dxa"/>
              <w:bottom w:w="60.0" w:type="dxa"/>
              <w:right w:w="60.0" w:type="dxa"/>
            </w:tcMar>
            <w:vAlign w:val="top"/>
          </w:tcPr>
          <w:p w:rsidR="00000000" w:rsidDel="00000000" w:rsidP="00000000" w:rsidRDefault="00000000" w:rsidRPr="00000000" w14:paraId="00000048">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49">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Piri Piri Quorn Fillet (V)</w:t>
            </w:r>
          </w:p>
        </w:tc>
        <w:tc>
          <w:tcPr>
            <w:tcBorders>
              <w:top w:color="000000" w:space="0" w:sz="6" w:val="single"/>
              <w:left w:color="000000" w:space="0" w:sz="6" w:val="single"/>
              <w:bottom w:color="000000" w:space="0" w:sz="6" w:val="single"/>
              <w:right w:color="000000" w:space="0" w:sz="6" w:val="single"/>
            </w:tcBorders>
            <w:shd w:fill="ffff00" w:val="clear"/>
            <w:tcMar>
              <w:top w:w="60.0" w:type="dxa"/>
              <w:left w:w="60.0" w:type="dxa"/>
              <w:bottom w:w="60.0" w:type="dxa"/>
              <w:right w:w="60.0" w:type="dxa"/>
            </w:tcMar>
            <w:vAlign w:val="top"/>
          </w:tcPr>
          <w:p w:rsidR="00000000" w:rsidDel="00000000" w:rsidP="00000000" w:rsidRDefault="00000000" w:rsidRPr="00000000" w14:paraId="0000004A">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4B">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French Bread Pizza (V)</w:t>
            </w:r>
          </w:p>
        </w:tc>
        <w:tc>
          <w:tcPr>
            <w:tcBorders>
              <w:top w:color="000000" w:space="0" w:sz="6" w:val="single"/>
              <w:left w:color="000000" w:space="0" w:sz="6" w:val="single"/>
              <w:bottom w:color="000000" w:space="0" w:sz="6" w:val="single"/>
              <w:right w:color="000000" w:space="0" w:sz="6" w:val="single"/>
            </w:tcBorders>
            <w:shd w:fill="ffff00" w:val="clear"/>
            <w:tcMar>
              <w:top w:w="60.0" w:type="dxa"/>
              <w:left w:w="60.0" w:type="dxa"/>
              <w:bottom w:w="60.0" w:type="dxa"/>
              <w:right w:w="60.0" w:type="dxa"/>
            </w:tcMar>
            <w:vAlign w:val="top"/>
          </w:tcPr>
          <w:p w:rsidR="00000000" w:rsidDel="00000000" w:rsidP="00000000" w:rsidRDefault="00000000" w:rsidRPr="00000000" w14:paraId="0000004C">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Quorn Pasta Bake</w:t>
            </w:r>
          </w:p>
          <w:p w:rsidR="00000000" w:rsidDel="00000000" w:rsidP="00000000" w:rsidRDefault="00000000" w:rsidRPr="00000000" w14:paraId="0000004D">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(H/M)(V)</w:t>
            </w:r>
          </w:p>
        </w:tc>
        <w:tc>
          <w:tcPr>
            <w:tcBorders>
              <w:top w:color="000000" w:space="0" w:sz="6" w:val="single"/>
              <w:left w:color="000000" w:space="0" w:sz="6" w:val="single"/>
              <w:bottom w:color="000000" w:space="0" w:sz="6" w:val="single"/>
              <w:right w:color="000000" w:space="0" w:sz="6" w:val="single"/>
            </w:tcBorders>
            <w:shd w:fill="ffff00" w:val="clear"/>
            <w:tcMar>
              <w:top w:w="60.0" w:type="dxa"/>
              <w:left w:w="60.0" w:type="dxa"/>
              <w:bottom w:w="60.0" w:type="dxa"/>
              <w:right w:w="60.0" w:type="dxa"/>
            </w:tcMar>
            <w:vAlign w:val="top"/>
          </w:tcPr>
          <w:p w:rsidR="00000000" w:rsidDel="00000000" w:rsidP="00000000" w:rsidRDefault="00000000" w:rsidRPr="00000000" w14:paraId="0000004E">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Quorn Sausage &amp; Bean Plait (V)</w:t>
            </w:r>
          </w:p>
        </w:tc>
      </w:tr>
      <w:tr>
        <w:trPr>
          <w:cantSplit w:val="0"/>
          <w:trHeight w:val="900" w:hRule="atLeast"/>
          <w:tblHeader w:val="0"/>
        </w:trPr>
        <w:tc>
          <w:tcPr>
            <w:vMerge w:val="continue"/>
            <w:tcBorders>
              <w:top w:color="000000" w:space="0" w:sz="0" w:val="nil"/>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04F">
            <w:pPr>
              <w:tabs>
                <w:tab w:val="left" w:leader="none" w:pos="0"/>
              </w:tabs>
              <w:rPr>
                <w:rFonts w:ascii="Nunito" w:cs="Nunito" w:eastAsia="Nunito" w:hAnsi="Nunito"/>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00b050" w:val="clear"/>
            <w:tcMar>
              <w:top w:w="60.0" w:type="dxa"/>
              <w:left w:w="60.0" w:type="dxa"/>
              <w:bottom w:w="60.0" w:type="dxa"/>
              <w:right w:w="60.0" w:type="dxa"/>
            </w:tcMar>
            <w:vAlign w:val="top"/>
          </w:tcPr>
          <w:p w:rsidR="00000000" w:rsidDel="00000000" w:rsidP="00000000" w:rsidRDefault="00000000" w:rsidRPr="00000000" w14:paraId="00000050">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Jacket Potato with a</w:t>
            </w:r>
          </w:p>
          <w:p w:rsidR="00000000" w:rsidDel="00000000" w:rsidP="00000000" w:rsidRDefault="00000000" w:rsidRPr="00000000" w14:paraId="00000051">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Selection of Fillings</w:t>
            </w:r>
          </w:p>
        </w:tc>
        <w:tc>
          <w:tcPr>
            <w:tcBorders>
              <w:top w:color="000000" w:space="0" w:sz="6" w:val="single"/>
              <w:left w:color="000000" w:space="0" w:sz="6" w:val="single"/>
              <w:bottom w:color="000000" w:space="0" w:sz="6" w:val="single"/>
              <w:right w:color="000000" w:space="0" w:sz="6" w:val="single"/>
            </w:tcBorders>
            <w:shd w:fill="00b050" w:val="clear"/>
            <w:tcMar>
              <w:top w:w="60.0" w:type="dxa"/>
              <w:left w:w="60.0" w:type="dxa"/>
              <w:bottom w:w="60.0" w:type="dxa"/>
              <w:right w:w="60.0" w:type="dxa"/>
            </w:tcMar>
            <w:vAlign w:val="top"/>
          </w:tcPr>
          <w:p w:rsidR="00000000" w:rsidDel="00000000" w:rsidP="00000000" w:rsidRDefault="00000000" w:rsidRPr="00000000" w14:paraId="00000052">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Jacket Potato with a</w:t>
            </w:r>
          </w:p>
          <w:p w:rsidR="00000000" w:rsidDel="00000000" w:rsidP="00000000" w:rsidRDefault="00000000" w:rsidRPr="00000000" w14:paraId="00000053">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Selection of Fillings</w:t>
            </w:r>
          </w:p>
        </w:tc>
        <w:tc>
          <w:tcPr>
            <w:tcBorders>
              <w:top w:color="000000" w:space="0" w:sz="6" w:val="single"/>
              <w:left w:color="000000" w:space="0" w:sz="6" w:val="single"/>
              <w:bottom w:color="000000" w:space="0" w:sz="6" w:val="single"/>
              <w:right w:color="000000" w:space="0" w:sz="6" w:val="single"/>
            </w:tcBorders>
            <w:shd w:fill="00b050" w:val="clear"/>
            <w:tcMar>
              <w:top w:w="60.0" w:type="dxa"/>
              <w:left w:w="60.0" w:type="dxa"/>
              <w:bottom w:w="60.0" w:type="dxa"/>
              <w:right w:w="60.0" w:type="dxa"/>
            </w:tcMar>
            <w:vAlign w:val="top"/>
          </w:tcPr>
          <w:p w:rsidR="00000000" w:rsidDel="00000000" w:rsidP="00000000" w:rsidRDefault="00000000" w:rsidRPr="00000000" w14:paraId="00000054">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Jacket Potato with a</w:t>
            </w:r>
          </w:p>
          <w:p w:rsidR="00000000" w:rsidDel="00000000" w:rsidP="00000000" w:rsidRDefault="00000000" w:rsidRPr="00000000" w14:paraId="00000055">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Selection of Fillings</w:t>
            </w:r>
          </w:p>
        </w:tc>
        <w:tc>
          <w:tcPr>
            <w:tcBorders>
              <w:top w:color="000000" w:space="0" w:sz="6" w:val="single"/>
              <w:left w:color="000000" w:space="0" w:sz="6" w:val="single"/>
              <w:bottom w:color="000000" w:space="0" w:sz="6" w:val="single"/>
              <w:right w:color="000000" w:space="0" w:sz="6" w:val="single"/>
            </w:tcBorders>
            <w:shd w:fill="00b050" w:val="clear"/>
            <w:tcMar>
              <w:top w:w="60.0" w:type="dxa"/>
              <w:left w:w="60.0" w:type="dxa"/>
              <w:bottom w:w="60.0" w:type="dxa"/>
              <w:right w:w="60.0" w:type="dxa"/>
            </w:tcMar>
            <w:vAlign w:val="top"/>
          </w:tcPr>
          <w:p w:rsidR="00000000" w:rsidDel="00000000" w:rsidP="00000000" w:rsidRDefault="00000000" w:rsidRPr="00000000" w14:paraId="00000056">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Jacket Potato with a</w:t>
            </w:r>
          </w:p>
          <w:p w:rsidR="00000000" w:rsidDel="00000000" w:rsidP="00000000" w:rsidRDefault="00000000" w:rsidRPr="00000000" w14:paraId="00000057">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Selection of Fillings</w:t>
            </w:r>
          </w:p>
        </w:tc>
        <w:tc>
          <w:tcPr>
            <w:tcBorders>
              <w:top w:color="000000" w:space="0" w:sz="6" w:val="single"/>
              <w:left w:color="000000" w:space="0" w:sz="6" w:val="single"/>
              <w:bottom w:color="000000" w:space="0" w:sz="6" w:val="single"/>
              <w:right w:color="000000" w:space="0" w:sz="6" w:val="single"/>
            </w:tcBorders>
            <w:shd w:fill="00b050" w:val="clear"/>
            <w:tcMar>
              <w:top w:w="60.0" w:type="dxa"/>
              <w:left w:w="60.0" w:type="dxa"/>
              <w:bottom w:w="60.0" w:type="dxa"/>
              <w:right w:w="60.0" w:type="dxa"/>
            </w:tcMar>
            <w:vAlign w:val="top"/>
          </w:tcPr>
          <w:p w:rsidR="00000000" w:rsidDel="00000000" w:rsidP="00000000" w:rsidRDefault="00000000" w:rsidRPr="00000000" w14:paraId="00000058">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Jacket Potato with a</w:t>
            </w:r>
          </w:p>
          <w:p w:rsidR="00000000" w:rsidDel="00000000" w:rsidP="00000000" w:rsidRDefault="00000000" w:rsidRPr="00000000" w14:paraId="00000059">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Selection of Fillings</w:t>
            </w:r>
          </w:p>
        </w:tc>
      </w:tr>
      <w:tr>
        <w:trPr>
          <w:cantSplit w:val="0"/>
          <w:trHeight w:val="1005" w:hRule="atLeast"/>
          <w:tblHeader w:val="0"/>
        </w:trPr>
        <w:tc>
          <w:tcPr>
            <w:vMerge w:val="continue"/>
            <w:tcBorders>
              <w:top w:color="000000" w:space="0" w:sz="0" w:val="nil"/>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05A">
            <w:pPr>
              <w:tabs>
                <w:tab w:val="left" w:leader="none" w:pos="0"/>
              </w:tabs>
              <w:rPr>
                <w:rFonts w:ascii="Nunito" w:cs="Nunito" w:eastAsia="Nunito" w:hAnsi="Nunito"/>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063d71" w:val="clear"/>
            <w:tcMar>
              <w:top w:w="60.0" w:type="dxa"/>
              <w:left w:w="60.0" w:type="dxa"/>
              <w:bottom w:w="60.0" w:type="dxa"/>
              <w:right w:w="60.0" w:type="dxa"/>
            </w:tcMar>
            <w:vAlign w:val="top"/>
          </w:tcPr>
          <w:p w:rsidR="00000000" w:rsidDel="00000000" w:rsidP="00000000" w:rsidRDefault="00000000" w:rsidRPr="00000000" w14:paraId="0000005B">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 </w:t>
            </w:r>
          </w:p>
          <w:p w:rsidR="00000000" w:rsidDel="00000000" w:rsidP="00000000" w:rsidRDefault="00000000" w:rsidRPr="00000000" w14:paraId="0000005C">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Chilled Choice</w:t>
            </w:r>
          </w:p>
        </w:tc>
        <w:tc>
          <w:tcPr>
            <w:tcBorders>
              <w:top w:color="000000" w:space="0" w:sz="6" w:val="single"/>
              <w:left w:color="000000" w:space="0" w:sz="6" w:val="single"/>
              <w:bottom w:color="000000" w:space="0" w:sz="6" w:val="single"/>
              <w:right w:color="000000" w:space="0" w:sz="6" w:val="single"/>
            </w:tcBorders>
            <w:shd w:fill="063d71" w:val="clear"/>
            <w:tcMar>
              <w:top w:w="60.0" w:type="dxa"/>
              <w:left w:w="60.0" w:type="dxa"/>
              <w:bottom w:w="60.0" w:type="dxa"/>
              <w:right w:w="60.0" w:type="dxa"/>
            </w:tcMar>
            <w:vAlign w:val="top"/>
          </w:tcPr>
          <w:p w:rsidR="00000000" w:rsidDel="00000000" w:rsidP="00000000" w:rsidRDefault="00000000" w:rsidRPr="00000000" w14:paraId="0000005D">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 </w:t>
            </w:r>
          </w:p>
          <w:p w:rsidR="00000000" w:rsidDel="00000000" w:rsidP="00000000" w:rsidRDefault="00000000" w:rsidRPr="00000000" w14:paraId="0000005E">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Chilled Choice</w:t>
            </w:r>
          </w:p>
        </w:tc>
        <w:tc>
          <w:tcPr>
            <w:tcBorders>
              <w:top w:color="000000" w:space="0" w:sz="6" w:val="single"/>
              <w:left w:color="000000" w:space="0" w:sz="6" w:val="single"/>
              <w:bottom w:color="000000" w:space="0" w:sz="6" w:val="single"/>
              <w:right w:color="000000" w:space="0" w:sz="6" w:val="single"/>
            </w:tcBorders>
            <w:shd w:fill="063d71" w:val="clear"/>
            <w:tcMar>
              <w:top w:w="60.0" w:type="dxa"/>
              <w:left w:w="60.0" w:type="dxa"/>
              <w:bottom w:w="60.0" w:type="dxa"/>
              <w:right w:w="60.0" w:type="dxa"/>
            </w:tcMar>
            <w:vAlign w:val="top"/>
          </w:tcPr>
          <w:p w:rsidR="00000000" w:rsidDel="00000000" w:rsidP="00000000" w:rsidRDefault="00000000" w:rsidRPr="00000000" w14:paraId="0000005F">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 </w:t>
            </w:r>
          </w:p>
          <w:p w:rsidR="00000000" w:rsidDel="00000000" w:rsidP="00000000" w:rsidRDefault="00000000" w:rsidRPr="00000000" w14:paraId="00000060">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Chilled Choice</w:t>
            </w:r>
          </w:p>
        </w:tc>
        <w:tc>
          <w:tcPr>
            <w:tcBorders>
              <w:top w:color="000000" w:space="0" w:sz="6" w:val="single"/>
              <w:left w:color="000000" w:space="0" w:sz="6" w:val="single"/>
              <w:bottom w:color="000000" w:space="0" w:sz="6" w:val="single"/>
              <w:right w:color="000000" w:space="0" w:sz="6" w:val="single"/>
            </w:tcBorders>
            <w:shd w:fill="063d71" w:val="clear"/>
            <w:tcMar>
              <w:top w:w="60.0" w:type="dxa"/>
              <w:left w:w="60.0" w:type="dxa"/>
              <w:bottom w:w="60.0" w:type="dxa"/>
              <w:right w:w="60.0" w:type="dxa"/>
            </w:tcMar>
            <w:vAlign w:val="top"/>
          </w:tcPr>
          <w:p w:rsidR="00000000" w:rsidDel="00000000" w:rsidP="00000000" w:rsidRDefault="00000000" w:rsidRPr="00000000" w14:paraId="00000061">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 </w:t>
            </w:r>
          </w:p>
          <w:p w:rsidR="00000000" w:rsidDel="00000000" w:rsidP="00000000" w:rsidRDefault="00000000" w:rsidRPr="00000000" w14:paraId="00000062">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Chilled Choice</w:t>
            </w:r>
          </w:p>
        </w:tc>
        <w:tc>
          <w:tcPr>
            <w:tcBorders>
              <w:top w:color="000000" w:space="0" w:sz="6" w:val="single"/>
              <w:left w:color="000000" w:space="0" w:sz="6" w:val="single"/>
              <w:bottom w:color="000000" w:space="0" w:sz="6" w:val="single"/>
              <w:right w:color="000000" w:space="0" w:sz="6" w:val="single"/>
            </w:tcBorders>
            <w:shd w:fill="063d71" w:val="clear"/>
            <w:tcMar>
              <w:top w:w="60.0" w:type="dxa"/>
              <w:left w:w="60.0" w:type="dxa"/>
              <w:bottom w:w="60.0" w:type="dxa"/>
              <w:right w:w="60.0" w:type="dxa"/>
            </w:tcMar>
            <w:vAlign w:val="top"/>
          </w:tcPr>
          <w:p w:rsidR="00000000" w:rsidDel="00000000" w:rsidP="00000000" w:rsidRDefault="00000000" w:rsidRPr="00000000" w14:paraId="00000063">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 </w:t>
            </w:r>
          </w:p>
          <w:p w:rsidR="00000000" w:rsidDel="00000000" w:rsidP="00000000" w:rsidRDefault="00000000" w:rsidRPr="00000000" w14:paraId="00000064">
            <w:pPr>
              <w:tabs>
                <w:tab w:val="left" w:leader="none" w:pos="0"/>
              </w:tabs>
              <w:spacing w:before="240" w:lineRule="auto"/>
              <w:jc w:val="center"/>
              <w:rPr>
                <w:rFonts w:ascii="Calibri" w:cs="Calibri" w:eastAsia="Calibri" w:hAnsi="Calibri"/>
                <w:color w:val="ffffff"/>
                <w:sz w:val="22"/>
                <w:szCs w:val="22"/>
              </w:rPr>
            </w:pPr>
            <w:r w:rsidDel="00000000" w:rsidR="00000000" w:rsidRPr="00000000">
              <w:rPr>
                <w:rFonts w:ascii="Calibri" w:cs="Calibri" w:eastAsia="Calibri" w:hAnsi="Calibri"/>
                <w:color w:val="ffffff"/>
                <w:sz w:val="22"/>
                <w:szCs w:val="22"/>
                <w:rtl w:val="0"/>
              </w:rPr>
              <w:t xml:space="preserve">Chilled Choice</w:t>
            </w:r>
          </w:p>
        </w:tc>
      </w:tr>
      <w:tr>
        <w:trPr>
          <w:cantSplit w:val="0"/>
          <w:trHeight w:val="900" w:hRule="atLeast"/>
          <w:tblHeader w:val="0"/>
        </w:trPr>
        <w:tc>
          <w:tcPr>
            <w:vMerge w:val="continue"/>
            <w:tcBorders>
              <w:top w:color="000000" w:space="0" w:sz="0" w:val="nil"/>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065">
            <w:pPr>
              <w:tabs>
                <w:tab w:val="left" w:leader="none" w:pos="0"/>
              </w:tabs>
              <w:rPr>
                <w:rFonts w:ascii="Nunito" w:cs="Nunito" w:eastAsia="Nunito" w:hAnsi="Nunito"/>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66">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67">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Sliced Potatoes</w:t>
            </w:r>
          </w:p>
        </w:tc>
        <w:tc>
          <w:tcPr>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68">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69">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Savoury Rice</w:t>
            </w:r>
          </w:p>
        </w:tc>
        <w:tc>
          <w:tcPr>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6A">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Savoury Rice</w:t>
            </w:r>
          </w:p>
          <w:p w:rsidR="00000000" w:rsidDel="00000000" w:rsidP="00000000" w:rsidRDefault="00000000" w:rsidRPr="00000000" w14:paraId="0000006B">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Potato Wedges</w:t>
            </w:r>
          </w:p>
        </w:tc>
        <w:tc>
          <w:tcPr>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6C">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6D">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Roast &amp; Creamed Potatoes</w:t>
            </w:r>
          </w:p>
        </w:tc>
        <w:tc>
          <w:tcPr>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6E">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6F">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Chips</w:t>
            </w:r>
          </w:p>
        </w:tc>
      </w:tr>
      <w:tr>
        <w:trPr>
          <w:cantSplit w:val="0"/>
          <w:trHeight w:val="900" w:hRule="atLeast"/>
          <w:tblHeader w:val="0"/>
        </w:trPr>
        <w:tc>
          <w:tcPr>
            <w:vMerge w:val="continue"/>
            <w:tcBorders>
              <w:top w:color="000000" w:space="0" w:sz="0" w:val="nil"/>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070">
            <w:pPr>
              <w:tabs>
                <w:tab w:val="left" w:leader="none" w:pos="0"/>
              </w:tabs>
              <w:rPr>
                <w:rFonts w:ascii="Nunito" w:cs="Nunito" w:eastAsia="Nunito" w:hAnsi="Nunito"/>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71">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72">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Seasonal Vegetables</w:t>
            </w:r>
          </w:p>
        </w:tc>
        <w:tc>
          <w:tcPr>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73">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74">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Seasonal Vegetables</w:t>
            </w:r>
          </w:p>
        </w:tc>
        <w:tc>
          <w:tcPr>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75">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76">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Seasonal Vegetables</w:t>
            </w:r>
          </w:p>
        </w:tc>
        <w:tc>
          <w:tcPr>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77">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78">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Seasonal Vegetables</w:t>
            </w:r>
          </w:p>
        </w:tc>
        <w:tc>
          <w:tcPr>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79">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7A">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Seasonal Vegetables</w:t>
            </w:r>
          </w:p>
        </w:tc>
      </w:tr>
      <w:tr>
        <w:trPr>
          <w:cantSplit w:val="0"/>
          <w:trHeight w:val="1725" w:hRule="atLeast"/>
          <w:tblHeader w:val="0"/>
        </w:trPr>
        <w:tc>
          <w:tcPr>
            <w:vMerge w:val="continue"/>
            <w:tcBorders>
              <w:top w:color="000000" w:space="0" w:sz="0" w:val="nil"/>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07B">
            <w:pPr>
              <w:tabs>
                <w:tab w:val="left" w:leader="none" w:pos="0"/>
              </w:tabs>
              <w:rPr>
                <w:rFonts w:ascii="Nunito" w:cs="Nunito" w:eastAsia="Nunito" w:hAnsi="Nunito"/>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7C">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Lemon Drizzle Cake</w:t>
            </w:r>
          </w:p>
          <w:p w:rsidR="00000000" w:rsidDel="00000000" w:rsidP="00000000" w:rsidRDefault="00000000" w:rsidRPr="00000000" w14:paraId="0000007D">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7E">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Ice Cream &amp; Fruit</w:t>
            </w:r>
          </w:p>
        </w:tc>
        <w:tc>
          <w:tcPr>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7F">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Rice Crispy Bun</w:t>
            </w:r>
          </w:p>
          <w:p w:rsidR="00000000" w:rsidDel="00000000" w:rsidP="00000000" w:rsidRDefault="00000000" w:rsidRPr="00000000" w14:paraId="00000080">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81">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Cookie &amp; Milk</w:t>
            </w:r>
          </w:p>
        </w:tc>
        <w:tc>
          <w:tcPr>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82">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Chocolate Sponge</w:t>
            </w:r>
          </w:p>
          <w:p w:rsidR="00000000" w:rsidDel="00000000" w:rsidP="00000000" w:rsidRDefault="00000000" w:rsidRPr="00000000" w14:paraId="00000083">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&amp; Custard</w:t>
            </w:r>
          </w:p>
          <w:p w:rsidR="00000000" w:rsidDel="00000000" w:rsidP="00000000" w:rsidRDefault="00000000" w:rsidRPr="00000000" w14:paraId="00000084">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Fruit Tart</w:t>
            </w:r>
          </w:p>
        </w:tc>
        <w:tc>
          <w:tcPr>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85">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Cupcake</w:t>
            </w:r>
          </w:p>
          <w:p w:rsidR="00000000" w:rsidDel="00000000" w:rsidP="00000000" w:rsidRDefault="00000000" w:rsidRPr="00000000" w14:paraId="00000086">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87">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Cheese &amp; Biscuits</w:t>
            </w:r>
          </w:p>
        </w:tc>
        <w:tc>
          <w:tcPr>
            <w:tcBorders>
              <w:top w:color="000000" w:space="0" w:sz="6" w:val="single"/>
              <w:left w:color="000000" w:space="0" w:sz="6" w:val="single"/>
              <w:bottom w:color="000000" w:space="0" w:sz="6" w:val="single"/>
              <w:right w:color="000000" w:space="0" w:sz="6" w:val="single"/>
            </w:tcBorders>
            <w:shd w:fill="auto" w:val="clear"/>
            <w:tcMar>
              <w:top w:w="60.0" w:type="dxa"/>
              <w:left w:w="60.0" w:type="dxa"/>
              <w:bottom w:w="60.0" w:type="dxa"/>
              <w:right w:w="60.0" w:type="dxa"/>
            </w:tcMar>
            <w:vAlign w:val="top"/>
          </w:tcPr>
          <w:p w:rsidR="00000000" w:rsidDel="00000000" w:rsidP="00000000" w:rsidRDefault="00000000" w:rsidRPr="00000000" w14:paraId="00000088">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Iced Sponge &amp; Custard</w:t>
            </w:r>
          </w:p>
          <w:p w:rsidR="00000000" w:rsidDel="00000000" w:rsidP="00000000" w:rsidRDefault="00000000" w:rsidRPr="00000000" w14:paraId="00000089">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8A">
            <w:pPr>
              <w:tabs>
                <w:tab w:val="left" w:leader="none" w:pos="0"/>
              </w:tabs>
              <w:spacing w:befor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Cookie &amp; Milk</w:t>
            </w:r>
          </w:p>
        </w:tc>
      </w:tr>
    </w:tbl>
    <w:p w:rsidR="00000000" w:rsidDel="00000000" w:rsidP="00000000" w:rsidRDefault="00000000" w:rsidRPr="00000000" w14:paraId="0000008B">
      <w:pPr>
        <w:tabs>
          <w:tab w:val="left" w:leader="none" w:pos="0"/>
        </w:tabs>
        <w:jc w:val="left"/>
        <w:rPr>
          <w:rFonts w:ascii="Nunito" w:cs="Nunito" w:eastAsia="Nunito" w:hAnsi="Nunito"/>
          <w:sz w:val="20"/>
          <w:szCs w:val="20"/>
        </w:rPr>
      </w:pPr>
      <w:r w:rsidDel="00000000" w:rsidR="00000000" w:rsidRPr="00000000">
        <w:rPr>
          <w:rtl w:val="0"/>
        </w:rPr>
      </w:r>
    </w:p>
    <w:p w:rsidR="00000000" w:rsidDel="00000000" w:rsidP="00000000" w:rsidRDefault="00000000" w:rsidRPr="00000000" w14:paraId="0000008C">
      <w:pPr>
        <w:tabs>
          <w:tab w:val="left" w:leader="none" w:pos="0"/>
        </w:tabs>
        <w:jc w:val="left"/>
        <w:rPr>
          <w:rFonts w:ascii="Nunito" w:cs="Nunito" w:eastAsia="Nunito" w:hAnsi="Nunito"/>
          <w:b w:val="1"/>
          <w:color w:val="3c78d8"/>
          <w:sz w:val="60"/>
          <w:szCs w:val="60"/>
        </w:rPr>
      </w:pPr>
      <w:r w:rsidDel="00000000" w:rsidR="00000000" w:rsidRPr="00000000">
        <w:rPr>
          <w:rtl w:val="0"/>
        </w:rPr>
      </w:r>
    </w:p>
    <w:p w:rsidR="00000000" w:rsidDel="00000000" w:rsidP="00000000" w:rsidRDefault="00000000" w:rsidRPr="00000000" w14:paraId="0000008D">
      <w:pPr>
        <w:tabs>
          <w:tab w:val="left" w:leader="none" w:pos="0"/>
        </w:tabs>
        <w:jc w:val="center"/>
        <w:rPr>
          <w:rFonts w:ascii="Nunito" w:cs="Nunito" w:eastAsia="Nunito" w:hAnsi="Nunito"/>
          <w:b w:val="1"/>
          <w:color w:val="3c78d8"/>
          <w:sz w:val="60"/>
          <w:szCs w:val="60"/>
        </w:rPr>
      </w:pPr>
      <w:r w:rsidDel="00000000" w:rsidR="00000000" w:rsidRPr="00000000">
        <w:rPr>
          <w:rFonts w:ascii="Nunito" w:cs="Nunito" w:eastAsia="Nunito" w:hAnsi="Nunito"/>
          <w:b w:val="1"/>
          <w:color w:val="3c78d8"/>
          <w:sz w:val="60"/>
          <w:szCs w:val="60"/>
          <w:rtl w:val="0"/>
        </w:rPr>
        <w:t xml:space="preserve">Attendance</w:t>
      </w:r>
    </w:p>
    <w:p w:rsidR="00000000" w:rsidDel="00000000" w:rsidP="00000000" w:rsidRDefault="00000000" w:rsidRPr="00000000" w14:paraId="0000008E">
      <w:pPr>
        <w:tabs>
          <w:tab w:val="left" w:leader="none" w:pos="0"/>
        </w:tabs>
        <w:jc w:val="center"/>
        <w:rPr>
          <w:rFonts w:ascii="Nunito" w:cs="Nunito" w:eastAsia="Nunito" w:hAnsi="Nunito"/>
          <w:b w:val="1"/>
          <w:i w:val="1"/>
          <w:color w:val="1155cc"/>
          <w:sz w:val="28"/>
          <w:szCs w:val="28"/>
        </w:rPr>
      </w:pPr>
      <w:r w:rsidDel="00000000" w:rsidR="00000000" w:rsidRPr="00000000">
        <w:rPr>
          <w:rFonts w:ascii="Nunito" w:cs="Nunito" w:eastAsia="Nunito" w:hAnsi="Nunito"/>
          <w:b w:val="1"/>
          <w:i w:val="1"/>
          <w:color w:val="1155cc"/>
          <w:sz w:val="28"/>
          <w:szCs w:val="28"/>
          <w:rtl w:val="0"/>
        </w:rPr>
        <w:t xml:space="preserve">We aim for 100% attendance </w:t>
      </w:r>
    </w:p>
    <w:p w:rsidR="00000000" w:rsidDel="00000000" w:rsidP="00000000" w:rsidRDefault="00000000" w:rsidRPr="00000000" w14:paraId="0000008F">
      <w:pPr>
        <w:tabs>
          <w:tab w:val="left" w:leader="none" w:pos="0"/>
        </w:tabs>
        <w:jc w:val="center"/>
        <w:rPr>
          <w:rFonts w:ascii="Nunito" w:cs="Nunito" w:eastAsia="Nunito" w:hAnsi="Nunito"/>
          <w:b w:val="1"/>
          <w:i w:val="1"/>
          <w:color w:val="1155cc"/>
          <w:sz w:val="28"/>
          <w:szCs w:val="28"/>
        </w:rPr>
      </w:pPr>
      <w:r w:rsidDel="00000000" w:rsidR="00000000" w:rsidRPr="00000000">
        <w:rPr>
          <w:rFonts w:ascii="Nunito" w:cs="Nunito" w:eastAsia="Nunito" w:hAnsi="Nunito"/>
          <w:b w:val="1"/>
          <w:i w:val="1"/>
          <w:color w:val="1155cc"/>
          <w:sz w:val="28"/>
          <w:szCs w:val="28"/>
          <w:rtl w:val="0"/>
        </w:rPr>
        <w:t xml:space="preserve">Our target is 96.6%</w:t>
      </w:r>
    </w:p>
    <w:p w:rsidR="00000000" w:rsidDel="00000000" w:rsidP="00000000" w:rsidRDefault="00000000" w:rsidRPr="00000000" w14:paraId="00000090">
      <w:pPr>
        <w:tabs>
          <w:tab w:val="left" w:leader="none" w:pos="0"/>
        </w:tabs>
        <w:jc w:val="center"/>
        <w:rPr>
          <w:rFonts w:ascii="Nunito" w:cs="Nunito" w:eastAsia="Nunito" w:hAnsi="Nunito"/>
          <w:i w:val="1"/>
          <w:color w:val="1155cc"/>
        </w:rPr>
      </w:pPr>
      <w:r w:rsidDel="00000000" w:rsidR="00000000" w:rsidRPr="00000000">
        <w:rPr>
          <w:rFonts w:ascii="Nunito" w:cs="Nunito" w:eastAsia="Nunito" w:hAnsi="Nunito"/>
          <w:i w:val="1"/>
          <w:color w:val="1155cc"/>
          <w:rtl w:val="0"/>
        </w:rPr>
        <w:t xml:space="preserve">Remember that school starts at 8.35am (8.30am EYFS) when children can begin learning and access tasks to settle in. Any time after 9am is late.</w:t>
      </w:r>
    </w:p>
    <w:p w:rsidR="00000000" w:rsidDel="00000000" w:rsidP="00000000" w:rsidRDefault="00000000" w:rsidRPr="00000000" w14:paraId="00000091">
      <w:pPr>
        <w:tabs>
          <w:tab w:val="left" w:leader="none" w:pos="0"/>
        </w:tabs>
        <w:jc w:val="center"/>
        <w:rPr>
          <w:rFonts w:ascii="Nunito" w:cs="Nunito" w:eastAsia="Nunito" w:hAnsi="Nunito"/>
          <w:i w:val="1"/>
          <w:color w:val="1155cc"/>
          <w:sz w:val="22"/>
          <w:szCs w:val="22"/>
        </w:rPr>
      </w:pPr>
      <w:r w:rsidDel="00000000" w:rsidR="00000000" w:rsidRPr="00000000">
        <w:rPr>
          <w:rFonts w:ascii="Nunito" w:cs="Nunito" w:eastAsia="Nunito" w:hAnsi="Nunito"/>
          <w:i w:val="1"/>
          <w:color w:val="1155cc"/>
          <w:sz w:val="22"/>
          <w:szCs w:val="22"/>
          <w:rtl w:val="0"/>
        </w:rPr>
        <w:t xml:space="preserve">Formal lessons start at 9am and the children need to be in, registered and settled at this time.</w:t>
      </w:r>
    </w:p>
    <w:p w:rsidR="00000000" w:rsidDel="00000000" w:rsidP="00000000" w:rsidRDefault="00000000" w:rsidRPr="00000000" w14:paraId="00000092">
      <w:pPr>
        <w:tabs>
          <w:tab w:val="left" w:leader="none" w:pos="0"/>
        </w:tabs>
        <w:jc w:val="center"/>
        <w:rPr>
          <w:rFonts w:ascii="Nunito" w:cs="Nunito" w:eastAsia="Nunito" w:hAnsi="Nunito"/>
          <w:i w:val="1"/>
          <w:color w:val="1155cc"/>
          <w:sz w:val="22"/>
          <w:szCs w:val="22"/>
        </w:rPr>
      </w:pPr>
      <w:r w:rsidDel="00000000" w:rsidR="00000000" w:rsidRPr="00000000">
        <w:rPr>
          <w:rtl w:val="0"/>
        </w:rPr>
      </w:r>
    </w:p>
    <w:tbl>
      <w:tblPr>
        <w:tblStyle w:val="Table3"/>
        <w:tblW w:w="1034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49.6666666666665"/>
        <w:gridCol w:w="3449.6666666666665"/>
        <w:gridCol w:w="3449.6666666666665"/>
        <w:tblGridChange w:id="0">
          <w:tblGrid>
            <w:gridCol w:w="3449.6666666666665"/>
            <w:gridCol w:w="3449.6666666666665"/>
            <w:gridCol w:w="3449.6666666666665"/>
          </w:tblGrid>
        </w:tblGridChange>
      </w:tblGrid>
      <w:tr>
        <w:trPr>
          <w:cantSplit w:val="0"/>
          <w:tblHeader w:val="0"/>
        </w:trPr>
        <w:tc>
          <w:tcPr>
            <w:shd w:fill="a4c2f4" w:val="clear"/>
            <w:tcMar>
              <w:top w:w="100.0" w:type="dxa"/>
              <w:left w:w="100.0" w:type="dxa"/>
              <w:bottom w:w="100.0" w:type="dxa"/>
              <w:right w:w="100.0" w:type="dxa"/>
            </w:tcMar>
            <w:vAlign w:val="top"/>
          </w:tcPr>
          <w:p w:rsidR="00000000" w:rsidDel="00000000" w:rsidP="00000000" w:rsidRDefault="00000000" w:rsidRPr="00000000" w14:paraId="00000093">
            <w:pPr>
              <w:widowControl w:val="0"/>
              <w:jc w:val="center"/>
              <w:rPr>
                <w:rFonts w:ascii="Nunito" w:cs="Nunito" w:eastAsia="Nunito" w:hAnsi="Nunito"/>
                <w:b w:val="1"/>
                <w:sz w:val="22"/>
                <w:szCs w:val="22"/>
              </w:rPr>
            </w:pPr>
            <w:r w:rsidDel="00000000" w:rsidR="00000000" w:rsidRPr="00000000">
              <w:rPr>
                <w:rFonts w:ascii="Nunito" w:cs="Nunito" w:eastAsia="Nunito" w:hAnsi="Nunito"/>
                <w:b w:val="1"/>
                <w:sz w:val="22"/>
                <w:szCs w:val="22"/>
                <w:rtl w:val="0"/>
              </w:rPr>
              <w:t xml:space="preserve">Class:</w:t>
            </w:r>
          </w:p>
        </w:tc>
        <w:tc>
          <w:tcPr>
            <w:shd w:fill="a4c2f4" w:val="clear"/>
            <w:tcMar>
              <w:top w:w="100.0" w:type="dxa"/>
              <w:left w:w="100.0" w:type="dxa"/>
              <w:bottom w:w="100.0" w:type="dxa"/>
              <w:right w:w="100.0" w:type="dxa"/>
            </w:tcMar>
            <w:vAlign w:val="top"/>
          </w:tcPr>
          <w:p w:rsidR="00000000" w:rsidDel="00000000" w:rsidP="00000000" w:rsidRDefault="00000000" w:rsidRPr="00000000" w14:paraId="00000094">
            <w:pPr>
              <w:widowControl w:val="0"/>
              <w:jc w:val="center"/>
              <w:rPr>
                <w:rFonts w:ascii="Nunito" w:cs="Nunito" w:eastAsia="Nunito" w:hAnsi="Nunito"/>
                <w:b w:val="1"/>
                <w:sz w:val="22"/>
                <w:szCs w:val="22"/>
              </w:rPr>
            </w:pPr>
            <w:r w:rsidDel="00000000" w:rsidR="00000000" w:rsidRPr="00000000">
              <w:rPr>
                <w:rFonts w:ascii="Nunito" w:cs="Nunito" w:eastAsia="Nunito" w:hAnsi="Nunito"/>
                <w:b w:val="1"/>
                <w:sz w:val="22"/>
                <w:szCs w:val="22"/>
                <w:rtl w:val="0"/>
              </w:rPr>
              <w:t xml:space="preserve">Weekly Attendance:</w:t>
            </w:r>
          </w:p>
        </w:tc>
        <w:tc>
          <w:tcPr>
            <w:shd w:fill="a4c2f4" w:val="clear"/>
            <w:tcMar>
              <w:top w:w="100.0" w:type="dxa"/>
              <w:left w:w="100.0" w:type="dxa"/>
              <w:bottom w:w="100.0" w:type="dxa"/>
              <w:right w:w="100.0" w:type="dxa"/>
            </w:tcMar>
            <w:vAlign w:val="top"/>
          </w:tcPr>
          <w:p w:rsidR="00000000" w:rsidDel="00000000" w:rsidP="00000000" w:rsidRDefault="00000000" w:rsidRPr="00000000" w14:paraId="00000095">
            <w:pPr>
              <w:widowControl w:val="0"/>
              <w:jc w:val="center"/>
              <w:rPr>
                <w:rFonts w:ascii="Nunito" w:cs="Nunito" w:eastAsia="Nunito" w:hAnsi="Nunito"/>
                <w:b w:val="1"/>
                <w:sz w:val="22"/>
                <w:szCs w:val="22"/>
              </w:rPr>
            </w:pPr>
            <w:r w:rsidDel="00000000" w:rsidR="00000000" w:rsidRPr="00000000">
              <w:rPr>
                <w:rFonts w:ascii="Nunito" w:cs="Nunito" w:eastAsia="Nunito" w:hAnsi="Nunito"/>
                <w:b w:val="1"/>
                <w:sz w:val="22"/>
                <w:szCs w:val="22"/>
                <w:rtl w:val="0"/>
              </w:rPr>
              <w:t xml:space="preserve">Weekly Minutes Late:</w:t>
            </w:r>
          </w:p>
        </w:tc>
      </w:tr>
      <w:tr>
        <w:trPr>
          <w:cantSplit w:val="0"/>
          <w:tblHeader w:val="0"/>
        </w:trPr>
        <w:tc>
          <w:tcPr>
            <w:shd w:fill="a4c2f4" w:val="clear"/>
            <w:tcMar>
              <w:top w:w="100.0" w:type="dxa"/>
              <w:left w:w="100.0" w:type="dxa"/>
              <w:bottom w:w="100.0" w:type="dxa"/>
              <w:right w:w="100.0" w:type="dxa"/>
            </w:tcMar>
            <w:vAlign w:val="top"/>
          </w:tcPr>
          <w:p w:rsidR="00000000" w:rsidDel="00000000" w:rsidP="00000000" w:rsidRDefault="00000000" w:rsidRPr="00000000" w14:paraId="00000096">
            <w:pPr>
              <w:widowControl w:val="0"/>
              <w:jc w:val="center"/>
              <w:rPr>
                <w:rFonts w:ascii="Nunito" w:cs="Nunito" w:eastAsia="Nunito" w:hAnsi="Nunito"/>
                <w:b w:val="1"/>
                <w:sz w:val="18"/>
                <w:szCs w:val="18"/>
              </w:rPr>
            </w:pPr>
            <w:r w:rsidDel="00000000" w:rsidR="00000000" w:rsidRPr="00000000">
              <w:rPr>
                <w:rFonts w:ascii="Nunito" w:cs="Nunito" w:eastAsia="Nunito" w:hAnsi="Nunito"/>
                <w:b w:val="1"/>
                <w:sz w:val="18"/>
                <w:szCs w:val="18"/>
                <w:rtl w:val="0"/>
              </w:rPr>
              <w:t xml:space="preserve">FS1 Busy Bees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7">
            <w:pPr>
              <w:widowControl w:val="0"/>
              <w:jc w:val="center"/>
              <w:rPr>
                <w:rFonts w:ascii="Nunito" w:cs="Nunito" w:eastAsia="Nunito" w:hAnsi="Nunito"/>
                <w:sz w:val="18"/>
                <w:szCs w:val="18"/>
                <w:highlight w:val="red"/>
              </w:rPr>
            </w:pPr>
            <w:r w:rsidDel="00000000" w:rsidR="00000000" w:rsidRPr="00000000">
              <w:rPr>
                <w:rFonts w:ascii="Nunito" w:cs="Nunito" w:eastAsia="Nunito" w:hAnsi="Nunito"/>
                <w:sz w:val="18"/>
                <w:szCs w:val="18"/>
                <w:highlight w:val="red"/>
                <w:rtl w:val="0"/>
              </w:rPr>
              <w:t xml:space="preserve">79.5%</w:t>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widowControl w:val="0"/>
              <w:jc w:val="center"/>
              <w:rPr>
                <w:rFonts w:ascii="Nunito" w:cs="Nunito" w:eastAsia="Nunito" w:hAnsi="Nunito"/>
                <w:sz w:val="18"/>
                <w:szCs w:val="18"/>
                <w:highlight w:val="green"/>
              </w:rPr>
            </w:pPr>
            <w:r w:rsidDel="00000000" w:rsidR="00000000" w:rsidRPr="00000000">
              <w:rPr>
                <w:rFonts w:ascii="Nunito" w:cs="Nunito" w:eastAsia="Nunito" w:hAnsi="Nunito"/>
                <w:sz w:val="18"/>
                <w:szCs w:val="18"/>
                <w:highlight w:val="green"/>
                <w:rtl w:val="0"/>
              </w:rPr>
              <w:t xml:space="preserve">0</w:t>
            </w:r>
          </w:p>
        </w:tc>
      </w:tr>
      <w:tr>
        <w:trPr>
          <w:cantSplit w:val="0"/>
          <w:tblHeader w:val="0"/>
        </w:trPr>
        <w:tc>
          <w:tcPr>
            <w:shd w:fill="a4c2f4" w:val="clear"/>
            <w:tcMar>
              <w:top w:w="100.0" w:type="dxa"/>
              <w:left w:w="100.0" w:type="dxa"/>
              <w:bottom w:w="100.0" w:type="dxa"/>
              <w:right w:w="100.0" w:type="dxa"/>
            </w:tcMar>
            <w:vAlign w:val="top"/>
          </w:tcPr>
          <w:p w:rsidR="00000000" w:rsidDel="00000000" w:rsidP="00000000" w:rsidRDefault="00000000" w:rsidRPr="00000000" w14:paraId="00000099">
            <w:pPr>
              <w:widowControl w:val="0"/>
              <w:jc w:val="center"/>
              <w:rPr>
                <w:rFonts w:ascii="Nunito" w:cs="Nunito" w:eastAsia="Nunito" w:hAnsi="Nunito"/>
                <w:b w:val="1"/>
                <w:sz w:val="18"/>
                <w:szCs w:val="18"/>
              </w:rPr>
            </w:pPr>
            <w:r w:rsidDel="00000000" w:rsidR="00000000" w:rsidRPr="00000000">
              <w:rPr>
                <w:rFonts w:ascii="Nunito" w:cs="Nunito" w:eastAsia="Nunito" w:hAnsi="Nunito"/>
                <w:b w:val="1"/>
                <w:sz w:val="18"/>
                <w:szCs w:val="18"/>
                <w:rtl w:val="0"/>
              </w:rPr>
              <w:t xml:space="preserve">FS2 Learning Ladybirds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A">
            <w:pPr>
              <w:widowControl w:val="0"/>
              <w:jc w:val="center"/>
              <w:rPr>
                <w:rFonts w:ascii="Nunito" w:cs="Nunito" w:eastAsia="Nunito" w:hAnsi="Nunito"/>
                <w:sz w:val="18"/>
                <w:szCs w:val="18"/>
                <w:highlight w:val="green"/>
              </w:rPr>
            </w:pPr>
            <w:r w:rsidDel="00000000" w:rsidR="00000000" w:rsidRPr="00000000">
              <w:rPr>
                <w:rFonts w:ascii="Nunito" w:cs="Nunito" w:eastAsia="Nunito" w:hAnsi="Nunito"/>
                <w:sz w:val="18"/>
                <w:szCs w:val="18"/>
                <w:highlight w:val="green"/>
                <w:rtl w:val="0"/>
              </w:rPr>
              <w:t xml:space="preserve">96.9%</w:t>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widowControl w:val="0"/>
              <w:jc w:val="center"/>
              <w:rPr>
                <w:rFonts w:ascii="Nunito" w:cs="Nunito" w:eastAsia="Nunito" w:hAnsi="Nunito"/>
                <w:sz w:val="18"/>
                <w:szCs w:val="18"/>
                <w:highlight w:val="red"/>
              </w:rPr>
            </w:pPr>
            <w:r w:rsidDel="00000000" w:rsidR="00000000" w:rsidRPr="00000000">
              <w:rPr>
                <w:rFonts w:ascii="Nunito" w:cs="Nunito" w:eastAsia="Nunito" w:hAnsi="Nunito"/>
                <w:sz w:val="18"/>
                <w:szCs w:val="18"/>
                <w:highlight w:val="green"/>
                <w:rtl w:val="0"/>
              </w:rPr>
              <w:t xml:space="preserve">0</w:t>
            </w:r>
            <w:r w:rsidDel="00000000" w:rsidR="00000000" w:rsidRPr="00000000">
              <w:rPr>
                <w:rtl w:val="0"/>
              </w:rPr>
            </w:r>
          </w:p>
        </w:tc>
      </w:tr>
      <w:tr>
        <w:trPr>
          <w:cantSplit w:val="0"/>
          <w:tblHeader w:val="0"/>
        </w:trPr>
        <w:tc>
          <w:tcPr>
            <w:shd w:fill="a4c2f4" w:val="clear"/>
            <w:tcMar>
              <w:top w:w="100.0" w:type="dxa"/>
              <w:left w:w="100.0" w:type="dxa"/>
              <w:bottom w:w="100.0" w:type="dxa"/>
              <w:right w:w="100.0" w:type="dxa"/>
            </w:tcMar>
            <w:vAlign w:val="top"/>
          </w:tcPr>
          <w:p w:rsidR="00000000" w:rsidDel="00000000" w:rsidP="00000000" w:rsidRDefault="00000000" w:rsidRPr="00000000" w14:paraId="0000009C">
            <w:pPr>
              <w:widowControl w:val="0"/>
              <w:jc w:val="center"/>
              <w:rPr>
                <w:rFonts w:ascii="Nunito" w:cs="Nunito" w:eastAsia="Nunito" w:hAnsi="Nunito"/>
                <w:b w:val="1"/>
                <w:sz w:val="18"/>
                <w:szCs w:val="18"/>
              </w:rPr>
            </w:pPr>
            <w:r w:rsidDel="00000000" w:rsidR="00000000" w:rsidRPr="00000000">
              <w:rPr>
                <w:rFonts w:ascii="Nunito" w:cs="Nunito" w:eastAsia="Nunito" w:hAnsi="Nunito"/>
                <w:b w:val="1"/>
                <w:sz w:val="18"/>
                <w:szCs w:val="18"/>
                <w:rtl w:val="0"/>
              </w:rPr>
              <w:t xml:space="preserve">Y1 Ash</w:t>
            </w:r>
          </w:p>
        </w:tc>
        <w:tc>
          <w:tcPr>
            <w:shd w:fill="auto" w:val="clear"/>
            <w:tcMar>
              <w:top w:w="100.0" w:type="dxa"/>
              <w:left w:w="100.0" w:type="dxa"/>
              <w:bottom w:w="100.0" w:type="dxa"/>
              <w:right w:w="100.0" w:type="dxa"/>
            </w:tcMar>
            <w:vAlign w:val="top"/>
          </w:tcPr>
          <w:p w:rsidR="00000000" w:rsidDel="00000000" w:rsidP="00000000" w:rsidRDefault="00000000" w:rsidRPr="00000000" w14:paraId="0000009D">
            <w:pPr>
              <w:widowControl w:val="0"/>
              <w:jc w:val="center"/>
              <w:rPr>
                <w:rFonts w:ascii="Nunito" w:cs="Nunito" w:eastAsia="Nunito" w:hAnsi="Nunito"/>
                <w:sz w:val="18"/>
                <w:szCs w:val="18"/>
                <w:highlight w:val="red"/>
              </w:rPr>
            </w:pPr>
            <w:r w:rsidDel="00000000" w:rsidR="00000000" w:rsidRPr="00000000">
              <w:rPr>
                <w:rFonts w:ascii="Nunito" w:cs="Nunito" w:eastAsia="Nunito" w:hAnsi="Nunito"/>
                <w:sz w:val="18"/>
                <w:szCs w:val="18"/>
                <w:highlight w:val="red"/>
                <w:rtl w:val="0"/>
              </w:rPr>
              <w:t xml:space="preserve">93.0%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widowControl w:val="0"/>
              <w:jc w:val="center"/>
              <w:rPr>
                <w:rFonts w:ascii="Nunito" w:cs="Nunito" w:eastAsia="Nunito" w:hAnsi="Nunito"/>
                <w:sz w:val="18"/>
                <w:szCs w:val="18"/>
                <w:highlight w:val="red"/>
              </w:rPr>
            </w:pPr>
            <w:r w:rsidDel="00000000" w:rsidR="00000000" w:rsidRPr="00000000">
              <w:rPr>
                <w:rFonts w:ascii="Nunito" w:cs="Nunito" w:eastAsia="Nunito" w:hAnsi="Nunito"/>
                <w:sz w:val="18"/>
                <w:szCs w:val="18"/>
                <w:highlight w:val="red"/>
                <w:rtl w:val="0"/>
              </w:rPr>
              <w:t xml:space="preserve">75</w:t>
            </w:r>
          </w:p>
        </w:tc>
      </w:tr>
      <w:tr>
        <w:trPr>
          <w:cantSplit w:val="0"/>
          <w:tblHeader w:val="0"/>
        </w:trPr>
        <w:tc>
          <w:tcPr>
            <w:shd w:fill="a4c2f4" w:val="clear"/>
            <w:tcMar>
              <w:top w:w="100.0" w:type="dxa"/>
              <w:left w:w="100.0" w:type="dxa"/>
              <w:bottom w:w="100.0" w:type="dxa"/>
              <w:right w:w="100.0" w:type="dxa"/>
            </w:tcMar>
            <w:vAlign w:val="top"/>
          </w:tcPr>
          <w:p w:rsidR="00000000" w:rsidDel="00000000" w:rsidP="00000000" w:rsidRDefault="00000000" w:rsidRPr="00000000" w14:paraId="0000009F">
            <w:pPr>
              <w:widowControl w:val="0"/>
              <w:jc w:val="center"/>
              <w:rPr>
                <w:rFonts w:ascii="Nunito" w:cs="Nunito" w:eastAsia="Nunito" w:hAnsi="Nunito"/>
                <w:b w:val="1"/>
                <w:sz w:val="18"/>
                <w:szCs w:val="18"/>
              </w:rPr>
            </w:pPr>
            <w:r w:rsidDel="00000000" w:rsidR="00000000" w:rsidRPr="00000000">
              <w:rPr>
                <w:rFonts w:ascii="Nunito" w:cs="Nunito" w:eastAsia="Nunito" w:hAnsi="Nunito"/>
                <w:b w:val="1"/>
                <w:sz w:val="18"/>
                <w:szCs w:val="18"/>
                <w:rtl w:val="0"/>
              </w:rPr>
              <w:t xml:space="preserve">Y2 Cherry</w:t>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widowControl w:val="0"/>
              <w:jc w:val="center"/>
              <w:rPr>
                <w:rFonts w:ascii="Nunito" w:cs="Nunito" w:eastAsia="Nunito" w:hAnsi="Nunito"/>
                <w:sz w:val="18"/>
                <w:szCs w:val="18"/>
                <w:highlight w:val="red"/>
              </w:rPr>
            </w:pPr>
            <w:r w:rsidDel="00000000" w:rsidR="00000000" w:rsidRPr="00000000">
              <w:rPr>
                <w:rFonts w:ascii="Nunito" w:cs="Nunito" w:eastAsia="Nunito" w:hAnsi="Nunito"/>
                <w:sz w:val="18"/>
                <w:szCs w:val="18"/>
                <w:highlight w:val="red"/>
                <w:rtl w:val="0"/>
              </w:rPr>
              <w:t xml:space="preserve">92.4%</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widowControl w:val="0"/>
              <w:jc w:val="center"/>
              <w:rPr>
                <w:rFonts w:ascii="Nunito" w:cs="Nunito" w:eastAsia="Nunito" w:hAnsi="Nunito"/>
                <w:sz w:val="18"/>
                <w:szCs w:val="18"/>
                <w:highlight w:val="red"/>
              </w:rPr>
            </w:pPr>
            <w:r w:rsidDel="00000000" w:rsidR="00000000" w:rsidRPr="00000000">
              <w:rPr>
                <w:rFonts w:ascii="Nunito" w:cs="Nunito" w:eastAsia="Nunito" w:hAnsi="Nunito"/>
                <w:sz w:val="18"/>
                <w:szCs w:val="18"/>
                <w:highlight w:val="red"/>
                <w:rtl w:val="0"/>
              </w:rPr>
              <w:t xml:space="preserve">60</w:t>
            </w:r>
          </w:p>
        </w:tc>
      </w:tr>
      <w:tr>
        <w:trPr>
          <w:cantSplit w:val="0"/>
          <w:tblHeader w:val="0"/>
        </w:trPr>
        <w:tc>
          <w:tcPr>
            <w:shd w:fill="a4c2f4" w:val="clear"/>
            <w:tcMar>
              <w:top w:w="100.0" w:type="dxa"/>
              <w:left w:w="100.0" w:type="dxa"/>
              <w:bottom w:w="100.0" w:type="dxa"/>
              <w:right w:w="100.0" w:type="dxa"/>
            </w:tcMar>
            <w:vAlign w:val="top"/>
          </w:tcPr>
          <w:p w:rsidR="00000000" w:rsidDel="00000000" w:rsidP="00000000" w:rsidRDefault="00000000" w:rsidRPr="00000000" w14:paraId="000000A2">
            <w:pPr>
              <w:widowControl w:val="0"/>
              <w:jc w:val="center"/>
              <w:rPr>
                <w:rFonts w:ascii="Nunito" w:cs="Nunito" w:eastAsia="Nunito" w:hAnsi="Nunito"/>
                <w:b w:val="1"/>
                <w:sz w:val="18"/>
                <w:szCs w:val="18"/>
              </w:rPr>
            </w:pPr>
            <w:r w:rsidDel="00000000" w:rsidR="00000000" w:rsidRPr="00000000">
              <w:rPr>
                <w:rFonts w:ascii="Nunito" w:cs="Nunito" w:eastAsia="Nunito" w:hAnsi="Nunito"/>
                <w:b w:val="1"/>
                <w:sz w:val="18"/>
                <w:szCs w:val="18"/>
                <w:rtl w:val="0"/>
              </w:rPr>
              <w:t xml:space="preserve">Y2 Willows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widowControl w:val="0"/>
              <w:jc w:val="center"/>
              <w:rPr>
                <w:rFonts w:ascii="Nunito" w:cs="Nunito" w:eastAsia="Nunito" w:hAnsi="Nunito"/>
                <w:sz w:val="18"/>
                <w:szCs w:val="18"/>
                <w:highlight w:val="red"/>
              </w:rPr>
            </w:pPr>
            <w:r w:rsidDel="00000000" w:rsidR="00000000" w:rsidRPr="00000000">
              <w:rPr>
                <w:rFonts w:ascii="Nunito" w:cs="Nunito" w:eastAsia="Nunito" w:hAnsi="Nunito"/>
                <w:sz w:val="18"/>
                <w:szCs w:val="18"/>
                <w:highlight w:val="red"/>
                <w:rtl w:val="0"/>
              </w:rPr>
              <w:t xml:space="preserve">92.3%</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widowControl w:val="0"/>
              <w:jc w:val="center"/>
              <w:rPr>
                <w:rFonts w:ascii="Nunito" w:cs="Nunito" w:eastAsia="Nunito" w:hAnsi="Nunito"/>
                <w:sz w:val="18"/>
                <w:szCs w:val="18"/>
                <w:highlight w:val="red"/>
              </w:rPr>
            </w:pPr>
            <w:r w:rsidDel="00000000" w:rsidR="00000000" w:rsidRPr="00000000">
              <w:rPr>
                <w:rFonts w:ascii="Nunito" w:cs="Nunito" w:eastAsia="Nunito" w:hAnsi="Nunito"/>
                <w:sz w:val="18"/>
                <w:szCs w:val="18"/>
                <w:highlight w:val="red"/>
                <w:rtl w:val="0"/>
              </w:rPr>
              <w:t xml:space="preserve">30</w:t>
            </w:r>
          </w:p>
        </w:tc>
      </w:tr>
      <w:tr>
        <w:trPr>
          <w:cantSplit w:val="0"/>
          <w:tblHeader w:val="0"/>
        </w:trPr>
        <w:tc>
          <w:tcPr>
            <w:shd w:fill="a4c2f4" w:val="clear"/>
            <w:tcMar>
              <w:top w:w="100.0" w:type="dxa"/>
              <w:left w:w="100.0" w:type="dxa"/>
              <w:bottom w:w="100.0" w:type="dxa"/>
              <w:right w:w="100.0" w:type="dxa"/>
            </w:tcMar>
            <w:vAlign w:val="top"/>
          </w:tcPr>
          <w:p w:rsidR="00000000" w:rsidDel="00000000" w:rsidP="00000000" w:rsidRDefault="00000000" w:rsidRPr="00000000" w14:paraId="000000A5">
            <w:pPr>
              <w:widowControl w:val="0"/>
              <w:jc w:val="center"/>
              <w:rPr>
                <w:rFonts w:ascii="Nunito" w:cs="Nunito" w:eastAsia="Nunito" w:hAnsi="Nunito"/>
                <w:b w:val="1"/>
                <w:sz w:val="18"/>
                <w:szCs w:val="18"/>
              </w:rPr>
            </w:pPr>
            <w:r w:rsidDel="00000000" w:rsidR="00000000" w:rsidRPr="00000000">
              <w:rPr>
                <w:rFonts w:ascii="Nunito" w:cs="Nunito" w:eastAsia="Nunito" w:hAnsi="Nunito"/>
                <w:b w:val="1"/>
                <w:sz w:val="18"/>
                <w:szCs w:val="18"/>
                <w:rtl w:val="0"/>
              </w:rPr>
              <w:t xml:space="preserve">Y3/4 Elm</w:t>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widowControl w:val="0"/>
              <w:jc w:val="center"/>
              <w:rPr>
                <w:rFonts w:ascii="Nunito" w:cs="Nunito" w:eastAsia="Nunito" w:hAnsi="Nunito"/>
                <w:sz w:val="18"/>
                <w:szCs w:val="18"/>
                <w:highlight w:val="red"/>
              </w:rPr>
            </w:pPr>
            <w:r w:rsidDel="00000000" w:rsidR="00000000" w:rsidRPr="00000000">
              <w:rPr>
                <w:rFonts w:ascii="Nunito" w:cs="Nunito" w:eastAsia="Nunito" w:hAnsi="Nunito"/>
                <w:sz w:val="18"/>
                <w:szCs w:val="18"/>
                <w:highlight w:val="red"/>
                <w:rtl w:val="0"/>
              </w:rPr>
              <w:t xml:space="preserve">90.9%</w:t>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widowControl w:val="0"/>
              <w:jc w:val="center"/>
              <w:rPr>
                <w:rFonts w:ascii="Nunito" w:cs="Nunito" w:eastAsia="Nunito" w:hAnsi="Nunito"/>
                <w:sz w:val="18"/>
                <w:szCs w:val="18"/>
                <w:highlight w:val="green"/>
              </w:rPr>
            </w:pPr>
            <w:r w:rsidDel="00000000" w:rsidR="00000000" w:rsidRPr="00000000">
              <w:rPr>
                <w:rFonts w:ascii="Nunito" w:cs="Nunito" w:eastAsia="Nunito" w:hAnsi="Nunito"/>
                <w:sz w:val="18"/>
                <w:szCs w:val="18"/>
                <w:highlight w:val="green"/>
                <w:rtl w:val="0"/>
              </w:rPr>
              <w:t xml:space="preserve">0</w:t>
            </w:r>
          </w:p>
        </w:tc>
      </w:tr>
      <w:tr>
        <w:trPr>
          <w:cantSplit w:val="0"/>
          <w:tblHeader w:val="0"/>
        </w:trPr>
        <w:tc>
          <w:tcPr>
            <w:shd w:fill="a4c2f4" w:val="clear"/>
            <w:tcMar>
              <w:top w:w="100.0" w:type="dxa"/>
              <w:left w:w="100.0" w:type="dxa"/>
              <w:bottom w:w="100.0" w:type="dxa"/>
              <w:right w:w="100.0" w:type="dxa"/>
            </w:tcMar>
            <w:vAlign w:val="top"/>
          </w:tcPr>
          <w:p w:rsidR="00000000" w:rsidDel="00000000" w:rsidP="00000000" w:rsidRDefault="00000000" w:rsidRPr="00000000" w14:paraId="000000A8">
            <w:pPr>
              <w:widowControl w:val="0"/>
              <w:jc w:val="center"/>
              <w:rPr>
                <w:rFonts w:ascii="Nunito" w:cs="Nunito" w:eastAsia="Nunito" w:hAnsi="Nunito"/>
                <w:b w:val="1"/>
                <w:sz w:val="18"/>
                <w:szCs w:val="18"/>
              </w:rPr>
            </w:pPr>
            <w:r w:rsidDel="00000000" w:rsidR="00000000" w:rsidRPr="00000000">
              <w:rPr>
                <w:rFonts w:ascii="Nunito" w:cs="Nunito" w:eastAsia="Nunito" w:hAnsi="Nunito"/>
                <w:b w:val="1"/>
                <w:sz w:val="18"/>
                <w:szCs w:val="18"/>
                <w:rtl w:val="0"/>
              </w:rPr>
              <w:t xml:space="preserve">Y3/4 Maple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widowControl w:val="0"/>
              <w:jc w:val="center"/>
              <w:rPr>
                <w:rFonts w:ascii="Nunito" w:cs="Nunito" w:eastAsia="Nunito" w:hAnsi="Nunito"/>
                <w:sz w:val="18"/>
                <w:szCs w:val="18"/>
                <w:shd w:fill="ff9900" w:val="clear"/>
              </w:rPr>
            </w:pPr>
            <w:r w:rsidDel="00000000" w:rsidR="00000000" w:rsidRPr="00000000">
              <w:rPr>
                <w:rFonts w:ascii="Nunito" w:cs="Nunito" w:eastAsia="Nunito" w:hAnsi="Nunito"/>
                <w:sz w:val="18"/>
                <w:szCs w:val="18"/>
                <w:shd w:fill="ff9900" w:val="clear"/>
                <w:rtl w:val="0"/>
              </w:rPr>
              <w:t xml:space="preserve">95.2%</w:t>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widowControl w:val="0"/>
              <w:jc w:val="center"/>
              <w:rPr>
                <w:rFonts w:ascii="Nunito" w:cs="Nunito" w:eastAsia="Nunito" w:hAnsi="Nunito"/>
                <w:sz w:val="18"/>
                <w:szCs w:val="18"/>
                <w:highlight w:val="green"/>
              </w:rPr>
            </w:pPr>
            <w:r w:rsidDel="00000000" w:rsidR="00000000" w:rsidRPr="00000000">
              <w:rPr>
                <w:rFonts w:ascii="Nunito" w:cs="Nunito" w:eastAsia="Nunito" w:hAnsi="Nunito"/>
                <w:sz w:val="18"/>
                <w:szCs w:val="18"/>
                <w:highlight w:val="green"/>
                <w:rtl w:val="0"/>
              </w:rPr>
              <w:t xml:space="preserve">0</w:t>
            </w:r>
          </w:p>
        </w:tc>
      </w:tr>
      <w:tr>
        <w:trPr>
          <w:cantSplit w:val="0"/>
          <w:tblHeader w:val="0"/>
        </w:trPr>
        <w:tc>
          <w:tcPr>
            <w:shd w:fill="a4c2f4" w:val="clear"/>
            <w:tcMar>
              <w:top w:w="100.0" w:type="dxa"/>
              <w:left w:w="100.0" w:type="dxa"/>
              <w:bottom w:w="100.0" w:type="dxa"/>
              <w:right w:w="100.0" w:type="dxa"/>
            </w:tcMar>
            <w:vAlign w:val="top"/>
          </w:tcPr>
          <w:p w:rsidR="00000000" w:rsidDel="00000000" w:rsidP="00000000" w:rsidRDefault="00000000" w:rsidRPr="00000000" w14:paraId="000000AB">
            <w:pPr>
              <w:widowControl w:val="0"/>
              <w:jc w:val="center"/>
              <w:rPr>
                <w:rFonts w:ascii="Nunito" w:cs="Nunito" w:eastAsia="Nunito" w:hAnsi="Nunito"/>
                <w:b w:val="1"/>
                <w:sz w:val="18"/>
                <w:szCs w:val="18"/>
              </w:rPr>
            </w:pPr>
            <w:r w:rsidDel="00000000" w:rsidR="00000000" w:rsidRPr="00000000">
              <w:rPr>
                <w:rFonts w:ascii="Nunito" w:cs="Nunito" w:eastAsia="Nunito" w:hAnsi="Nunito"/>
                <w:b w:val="1"/>
                <w:sz w:val="18"/>
                <w:szCs w:val="18"/>
                <w:rtl w:val="0"/>
              </w:rPr>
              <w:t xml:space="preserve">Y5 Sycamore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widowControl w:val="0"/>
              <w:jc w:val="center"/>
              <w:rPr>
                <w:rFonts w:ascii="Nunito" w:cs="Nunito" w:eastAsia="Nunito" w:hAnsi="Nunito"/>
                <w:sz w:val="18"/>
                <w:szCs w:val="18"/>
                <w:shd w:fill="ff9900" w:val="clear"/>
              </w:rPr>
            </w:pPr>
            <w:r w:rsidDel="00000000" w:rsidR="00000000" w:rsidRPr="00000000">
              <w:rPr>
                <w:rFonts w:ascii="Nunito" w:cs="Nunito" w:eastAsia="Nunito" w:hAnsi="Nunito"/>
                <w:sz w:val="18"/>
                <w:szCs w:val="18"/>
                <w:shd w:fill="ff9900" w:val="clear"/>
                <w:rtl w:val="0"/>
              </w:rPr>
              <w:t xml:space="preserve">95%</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widowControl w:val="0"/>
              <w:jc w:val="center"/>
              <w:rPr>
                <w:rFonts w:ascii="Nunito" w:cs="Nunito" w:eastAsia="Nunito" w:hAnsi="Nunito"/>
                <w:sz w:val="18"/>
                <w:szCs w:val="18"/>
                <w:highlight w:val="green"/>
              </w:rPr>
            </w:pPr>
            <w:r w:rsidDel="00000000" w:rsidR="00000000" w:rsidRPr="00000000">
              <w:rPr>
                <w:rFonts w:ascii="Nunito" w:cs="Nunito" w:eastAsia="Nunito" w:hAnsi="Nunito"/>
                <w:sz w:val="18"/>
                <w:szCs w:val="18"/>
                <w:highlight w:val="green"/>
                <w:rtl w:val="0"/>
              </w:rPr>
              <w:t xml:space="preserve">0</w:t>
            </w:r>
          </w:p>
        </w:tc>
      </w:tr>
      <w:tr>
        <w:trPr>
          <w:cantSplit w:val="0"/>
          <w:tblHeader w:val="0"/>
        </w:trPr>
        <w:tc>
          <w:tcPr>
            <w:shd w:fill="a4c2f4" w:val="clear"/>
            <w:tcMar>
              <w:top w:w="100.0" w:type="dxa"/>
              <w:left w:w="100.0" w:type="dxa"/>
              <w:bottom w:w="100.0" w:type="dxa"/>
              <w:right w:w="100.0" w:type="dxa"/>
            </w:tcMar>
            <w:vAlign w:val="top"/>
          </w:tcPr>
          <w:p w:rsidR="00000000" w:rsidDel="00000000" w:rsidP="00000000" w:rsidRDefault="00000000" w:rsidRPr="00000000" w14:paraId="000000AE">
            <w:pPr>
              <w:widowControl w:val="0"/>
              <w:jc w:val="center"/>
              <w:rPr>
                <w:rFonts w:ascii="Nunito" w:cs="Nunito" w:eastAsia="Nunito" w:hAnsi="Nunito"/>
                <w:b w:val="1"/>
                <w:sz w:val="18"/>
                <w:szCs w:val="18"/>
              </w:rPr>
            </w:pPr>
            <w:r w:rsidDel="00000000" w:rsidR="00000000" w:rsidRPr="00000000">
              <w:rPr>
                <w:rFonts w:ascii="Nunito" w:cs="Nunito" w:eastAsia="Nunito" w:hAnsi="Nunito"/>
                <w:b w:val="1"/>
                <w:sz w:val="18"/>
                <w:szCs w:val="18"/>
                <w:rtl w:val="0"/>
              </w:rPr>
              <w:t xml:space="preserve">Y6 Beech</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widowControl w:val="0"/>
              <w:jc w:val="center"/>
              <w:rPr>
                <w:rFonts w:ascii="Nunito" w:cs="Nunito" w:eastAsia="Nunito" w:hAnsi="Nunito"/>
                <w:sz w:val="18"/>
                <w:szCs w:val="18"/>
                <w:shd w:fill="ff9900" w:val="clear"/>
              </w:rPr>
            </w:pPr>
            <w:r w:rsidDel="00000000" w:rsidR="00000000" w:rsidRPr="00000000">
              <w:rPr>
                <w:rFonts w:ascii="Nunito" w:cs="Nunito" w:eastAsia="Nunito" w:hAnsi="Nunito"/>
                <w:sz w:val="18"/>
                <w:szCs w:val="18"/>
                <w:shd w:fill="ff9900" w:val="clear"/>
                <w:rtl w:val="0"/>
              </w:rPr>
              <w:t xml:space="preserve">94.1%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widowControl w:val="0"/>
              <w:jc w:val="center"/>
              <w:rPr>
                <w:rFonts w:ascii="Nunito" w:cs="Nunito" w:eastAsia="Nunito" w:hAnsi="Nunito"/>
                <w:sz w:val="18"/>
                <w:szCs w:val="18"/>
                <w:highlight w:val="green"/>
              </w:rPr>
            </w:pPr>
            <w:r w:rsidDel="00000000" w:rsidR="00000000" w:rsidRPr="00000000">
              <w:rPr>
                <w:rFonts w:ascii="Nunito" w:cs="Nunito" w:eastAsia="Nunito" w:hAnsi="Nunito"/>
                <w:sz w:val="18"/>
                <w:szCs w:val="18"/>
                <w:highlight w:val="green"/>
                <w:rtl w:val="0"/>
              </w:rPr>
              <w:t xml:space="preserve">0</w:t>
            </w:r>
          </w:p>
        </w:tc>
      </w:tr>
    </w:tbl>
    <w:p w:rsidR="00000000" w:rsidDel="00000000" w:rsidP="00000000" w:rsidRDefault="00000000" w:rsidRPr="00000000" w14:paraId="000000B1">
      <w:pPr>
        <w:tabs>
          <w:tab w:val="left" w:leader="none" w:pos="0"/>
        </w:tabs>
        <w:rPr>
          <w:rFonts w:ascii="Nunito" w:cs="Nunito" w:eastAsia="Nunito" w:hAnsi="Nunito"/>
          <w:sz w:val="20"/>
          <w:szCs w:val="20"/>
        </w:rPr>
      </w:pPr>
      <w:r w:rsidDel="00000000" w:rsidR="00000000" w:rsidRPr="00000000">
        <w:rPr>
          <w:rtl w:val="0"/>
        </w:rPr>
      </w:r>
    </w:p>
    <w:p w:rsidR="00000000" w:rsidDel="00000000" w:rsidP="00000000" w:rsidRDefault="00000000" w:rsidRPr="00000000" w14:paraId="000000B2">
      <w:pPr>
        <w:tabs>
          <w:tab w:val="left" w:leader="none" w:pos="0"/>
        </w:tabs>
        <w:jc w:val="center"/>
        <w:rPr>
          <w:rFonts w:ascii="Nunito" w:cs="Nunito" w:eastAsia="Nunito" w:hAnsi="Nunito"/>
          <w:b w:val="1"/>
          <w:color w:val="674ea7"/>
          <w:sz w:val="30"/>
          <w:szCs w:val="30"/>
        </w:rPr>
      </w:pPr>
      <w:r w:rsidDel="00000000" w:rsidR="00000000" w:rsidRPr="00000000">
        <w:rPr>
          <w:rFonts w:ascii="Nunito" w:cs="Nunito" w:eastAsia="Nunito" w:hAnsi="Nunito"/>
          <w:b w:val="1"/>
          <w:color w:val="674ea7"/>
          <w:sz w:val="30"/>
          <w:szCs w:val="30"/>
          <w:rtl w:val="0"/>
        </w:rPr>
        <w:t xml:space="preserve">Whole school attendance this week has decreased to 92.1%</w:t>
      </w:r>
    </w:p>
    <w:p w:rsidR="00000000" w:rsidDel="00000000" w:rsidP="00000000" w:rsidRDefault="00000000" w:rsidRPr="00000000" w14:paraId="000000B3">
      <w:pPr>
        <w:tabs>
          <w:tab w:val="left" w:leader="none" w:pos="0"/>
        </w:tabs>
        <w:jc w:val="center"/>
        <w:rPr>
          <w:rFonts w:ascii="Nunito" w:cs="Nunito" w:eastAsia="Nunito" w:hAnsi="Nunito"/>
          <w:b w:val="1"/>
          <w:color w:val="674ea7"/>
          <w:sz w:val="30"/>
          <w:szCs w:val="30"/>
        </w:rPr>
      </w:pPr>
      <w:r w:rsidDel="00000000" w:rsidR="00000000" w:rsidRPr="00000000">
        <w:rPr>
          <w:rtl w:val="0"/>
        </w:rPr>
      </w:r>
    </w:p>
    <w:p w:rsidR="00000000" w:rsidDel="00000000" w:rsidP="00000000" w:rsidRDefault="00000000" w:rsidRPr="00000000" w14:paraId="000000B4">
      <w:pPr>
        <w:tabs>
          <w:tab w:val="left" w:leader="none" w:pos="0"/>
        </w:tabs>
        <w:rPr>
          <w:rFonts w:ascii="Nunito" w:cs="Nunito" w:eastAsia="Nunito" w:hAnsi="Nunito"/>
          <w:b w:val="1"/>
          <w:sz w:val="20"/>
          <w:szCs w:val="20"/>
        </w:rPr>
      </w:pPr>
      <w:r w:rsidDel="00000000" w:rsidR="00000000" w:rsidRPr="00000000">
        <w:rPr>
          <w:rFonts w:ascii="Nunito" w:cs="Nunito" w:eastAsia="Nunito" w:hAnsi="Nunito"/>
          <w:b w:val="1"/>
          <w:sz w:val="20"/>
          <w:szCs w:val="20"/>
        </w:rPr>
        <mc:AlternateContent>
          <mc:Choice Requires="wpg">
            <w:drawing>
              <wp:inline distB="114300" distT="114300" distL="114300" distR="114300">
                <wp:extent cx="6570413" cy="1844176"/>
                <wp:effectExtent b="0" l="0" r="0" t="0"/>
                <wp:docPr id="4" name=""/>
                <a:graphic>
                  <a:graphicData uri="http://schemas.microsoft.com/office/word/2010/wordprocessingGroup">
                    <wpg:wgp>
                      <wpg:cNvGrpSpPr/>
                      <wpg:grpSpPr>
                        <a:xfrm>
                          <a:off x="995050" y="848725"/>
                          <a:ext cx="6570413" cy="1844176"/>
                          <a:chOff x="995050" y="848725"/>
                          <a:chExt cx="7278300" cy="2031075"/>
                        </a:xfrm>
                      </wpg:grpSpPr>
                      <wps:wsp>
                        <wps:cNvSpPr/>
                        <wps:cNvPr id="2" name="Shape 2"/>
                        <wps:spPr>
                          <a:xfrm>
                            <a:off x="995050" y="848725"/>
                            <a:ext cx="7278300" cy="1982100"/>
                          </a:xfrm>
                          <a:prstGeom prst="roundRect">
                            <a:avLst>
                              <a:gd fmla="val 16667" name="adj"/>
                            </a:avLst>
                          </a:prstGeom>
                          <a:solidFill>
                            <a:srgbClr val="FFFF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3" name="Shape 3"/>
                        <wps:spPr>
                          <a:xfrm>
                            <a:off x="1804750" y="919825"/>
                            <a:ext cx="5287500" cy="4002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4" name="Shape 4"/>
                        <wps:spPr>
                          <a:xfrm>
                            <a:off x="2538650" y="936500"/>
                            <a:ext cx="5236200" cy="646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30"/>
                                  <w:vertAlign w:val="baseline"/>
                                </w:rPr>
                              </w:r>
                            </w:p>
                          </w:txbxContent>
                        </wps:txbx>
                        <wps:bodyPr anchorCtr="0" anchor="t" bIns="91425" lIns="91425" spcFirstLastPara="1" rIns="91425" wrap="square" tIns="91425">
                          <a:spAutoFit/>
                        </wps:bodyPr>
                      </wps:wsp>
                      <wps:wsp>
                        <wps:cNvSpPr txBox="1"/>
                        <wps:cNvPr id="5" name="Shape 5"/>
                        <wps:spPr>
                          <a:xfrm>
                            <a:off x="3030275" y="1078900"/>
                            <a:ext cx="4744500" cy="18009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u w:val="single"/>
                                  <w:vertAlign w:val="baseline"/>
                                </w:rPr>
                                <w:t xml:space="preserve">External Gates</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u w:val="single"/>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6"/>
                                  <w:vertAlign w:val="baseline"/>
                                </w:rPr>
                              </w:r>
                              <w:r w:rsidDel="00000000" w:rsidR="00000000" w:rsidRPr="00000000">
                                <w:rPr>
                                  <w:rFonts w:ascii="Arial" w:cs="Arial" w:eastAsia="Arial" w:hAnsi="Arial"/>
                                  <w:b w:val="0"/>
                                  <w:i w:val="0"/>
                                  <w:smallCaps w:val="0"/>
                                  <w:strike w:val="0"/>
                                  <w:color w:val="000000"/>
                                  <w:sz w:val="26"/>
                                  <w:vertAlign w:val="baseline"/>
                                </w:rPr>
                                <w:t xml:space="preserve">As you are aware the external gates close at 8.45am. Some late arrivals have been buzzed in to Brookfield gate by the office after this time. We ask that parents close the gate </w:t>
                              </w:r>
                              <w:r w:rsidDel="00000000" w:rsidR="00000000" w:rsidRPr="00000000">
                                <w:rPr>
                                  <w:rFonts w:ascii="Arial" w:cs="Arial" w:eastAsia="Arial" w:hAnsi="Arial"/>
                                  <w:b w:val="0"/>
                                  <w:i w:val="0"/>
                                  <w:smallCaps w:val="0"/>
                                  <w:strike w:val="0"/>
                                  <w:color w:val="000000"/>
                                  <w:sz w:val="26"/>
                                  <w:vertAlign w:val="baseline"/>
                                </w:rPr>
                                <w:t xml:space="preserve">behind</w:t>
                              </w:r>
                              <w:r w:rsidDel="00000000" w:rsidR="00000000" w:rsidRPr="00000000">
                                <w:rPr>
                                  <w:rFonts w:ascii="Arial" w:cs="Arial" w:eastAsia="Arial" w:hAnsi="Arial"/>
                                  <w:b w:val="0"/>
                                  <w:i w:val="0"/>
                                  <w:smallCaps w:val="0"/>
                                  <w:strike w:val="0"/>
                                  <w:color w:val="000000"/>
                                  <w:sz w:val="26"/>
                                  <w:vertAlign w:val="baseline"/>
                                </w:rPr>
                                <w:t xml:space="preserve"> them for safeguarding reasons. As this has not been happening, we can no longer offer </w:t>
                              </w:r>
                              <w:r w:rsidDel="00000000" w:rsidR="00000000" w:rsidRPr="00000000">
                                <w:rPr>
                                  <w:rFonts w:ascii="Arial" w:cs="Arial" w:eastAsia="Arial" w:hAnsi="Arial"/>
                                  <w:b w:val="0"/>
                                  <w:i w:val="0"/>
                                  <w:smallCaps w:val="0"/>
                                  <w:strike w:val="0"/>
                                  <w:color w:val="000000"/>
                                  <w:sz w:val="26"/>
                                  <w:vertAlign w:val="baseline"/>
                                </w:rPr>
                                <w:t xml:space="preserve">this option. Moving forward, arrivals after 8.45am must enter through the office. </w:t>
                              </w:r>
                            </w:p>
                          </w:txbxContent>
                        </wps:txbx>
                        <wps:bodyPr anchorCtr="0" anchor="t" bIns="91425" lIns="91425" spcFirstLastPara="1" rIns="91425" wrap="square" tIns="91425">
                          <a:spAutoFit/>
                        </wps:bodyPr>
                      </wps:wsp>
                    </wpg:wgp>
                  </a:graphicData>
                </a:graphic>
              </wp:inline>
            </w:drawing>
          </mc:Choice>
          <mc:Fallback>
            <w:drawing>
              <wp:inline distB="114300" distT="114300" distL="114300" distR="114300">
                <wp:extent cx="6570413" cy="1844176"/>
                <wp:effectExtent b="0" l="0" r="0" t="0"/>
                <wp:docPr id="4" name="image15.png"/>
                <a:graphic>
                  <a:graphicData uri="http://schemas.openxmlformats.org/drawingml/2006/picture">
                    <pic:pic>
                      <pic:nvPicPr>
                        <pic:cNvPr id="0" name="image15.png"/>
                        <pic:cNvPicPr preferRelativeResize="0"/>
                      </pic:nvPicPr>
                      <pic:blipFill>
                        <a:blip r:embed="rId15"/>
                        <a:srcRect/>
                        <a:stretch>
                          <a:fillRect/>
                        </a:stretch>
                      </pic:blipFill>
                      <pic:spPr>
                        <a:xfrm>
                          <a:off x="0" y="0"/>
                          <a:ext cx="6570413" cy="1844176"/>
                        </a:xfrm>
                        <a:prstGeom prst="rect"/>
                        <a:ln/>
                      </pic:spPr>
                    </pic:pic>
                  </a:graphicData>
                </a:graphic>
              </wp:inline>
            </w:drawing>
          </mc:Fallback>
        </mc:AlternateConten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352425</wp:posOffset>
            </wp:positionH>
            <wp:positionV relativeFrom="paragraph">
              <wp:posOffset>200025</wp:posOffset>
            </wp:positionV>
            <wp:extent cx="1238250" cy="1238250"/>
            <wp:effectExtent b="0" l="0" r="0" t="0"/>
            <wp:wrapNone/>
            <wp:docPr id="11" name="image7.png"/>
            <a:graphic>
              <a:graphicData uri="http://schemas.openxmlformats.org/drawingml/2006/picture">
                <pic:pic>
                  <pic:nvPicPr>
                    <pic:cNvPr id="0" name="image7.png"/>
                    <pic:cNvPicPr preferRelativeResize="0"/>
                  </pic:nvPicPr>
                  <pic:blipFill>
                    <a:blip r:embed="rId16"/>
                    <a:srcRect b="0" l="0" r="0" t="0"/>
                    <a:stretch>
                      <a:fillRect/>
                    </a:stretch>
                  </pic:blipFill>
                  <pic:spPr>
                    <a:xfrm>
                      <a:off x="0" y="0"/>
                      <a:ext cx="1238250" cy="1238250"/>
                    </a:xfrm>
                    <a:prstGeom prst="rect"/>
                    <a:ln/>
                  </pic:spPr>
                </pic:pic>
              </a:graphicData>
            </a:graphic>
          </wp:anchor>
        </w:drawing>
      </w:r>
    </w:p>
    <w:p w:rsidR="00000000" w:rsidDel="00000000" w:rsidP="00000000" w:rsidRDefault="00000000" w:rsidRPr="00000000" w14:paraId="000000B5">
      <w:pPr>
        <w:tabs>
          <w:tab w:val="left" w:leader="none" w:pos="0"/>
        </w:tabs>
        <w:rPr>
          <w:rFonts w:ascii="Nunito" w:cs="Nunito" w:eastAsia="Nunito" w:hAnsi="Nunito"/>
          <w:b w:val="1"/>
          <w:sz w:val="20"/>
          <w:szCs w:val="20"/>
        </w:rPr>
      </w:pPr>
      <w:r w:rsidDel="00000000" w:rsidR="00000000" w:rsidRPr="00000000">
        <w:rPr>
          <w:rtl w:val="0"/>
        </w:rPr>
      </w:r>
    </w:p>
    <w:p w:rsidR="00000000" w:rsidDel="00000000" w:rsidP="00000000" w:rsidRDefault="00000000" w:rsidRPr="00000000" w14:paraId="000000B6">
      <w:pPr>
        <w:tabs>
          <w:tab w:val="left" w:leader="none" w:pos="0"/>
        </w:tabs>
        <w:rPr>
          <w:rFonts w:ascii="Nunito" w:cs="Nunito" w:eastAsia="Nunito" w:hAnsi="Nunito"/>
          <w:b w:val="1"/>
          <w:sz w:val="20"/>
          <w:szCs w:val="20"/>
        </w:rPr>
      </w:pPr>
      <w:r w:rsidDel="00000000" w:rsidR="00000000" w:rsidRPr="00000000">
        <w:rPr>
          <w:rtl w:val="0"/>
        </w:rPr>
      </w:r>
    </w:p>
    <w:p w:rsidR="00000000" w:rsidDel="00000000" w:rsidP="00000000" w:rsidRDefault="00000000" w:rsidRPr="00000000" w14:paraId="000000B7">
      <w:pPr>
        <w:tabs>
          <w:tab w:val="left" w:leader="none" w:pos="0"/>
        </w:tabs>
        <w:rPr>
          <w:rFonts w:ascii="Nunito" w:cs="Nunito" w:eastAsia="Nunito" w:hAnsi="Nunito"/>
          <w:b w:val="1"/>
          <w:sz w:val="20"/>
          <w:szCs w:val="20"/>
        </w:rPr>
      </w:pPr>
      <w:r w:rsidDel="00000000" w:rsidR="00000000" w:rsidRPr="00000000">
        <w:rPr>
          <w:rtl w:val="0"/>
        </w:rPr>
      </w:r>
    </w:p>
    <w:p w:rsidR="00000000" w:rsidDel="00000000" w:rsidP="00000000" w:rsidRDefault="00000000" w:rsidRPr="00000000" w14:paraId="000000B8">
      <w:pPr>
        <w:tabs>
          <w:tab w:val="left" w:leader="none" w:pos="0"/>
        </w:tabs>
        <w:rPr>
          <w:rFonts w:ascii="Nunito" w:cs="Nunito" w:eastAsia="Nunito" w:hAnsi="Nunito"/>
          <w:b w:val="1"/>
          <w:sz w:val="20"/>
          <w:szCs w:val="20"/>
        </w:rPr>
      </w:pPr>
      <w:r w:rsidDel="00000000" w:rsidR="00000000" w:rsidRPr="00000000">
        <w:rPr>
          <w:rFonts w:ascii="Nunito" w:cs="Nunito" w:eastAsia="Nunito" w:hAnsi="Nunito"/>
          <w:b w:val="1"/>
          <w:sz w:val="20"/>
          <w:szCs w:val="20"/>
        </w:rPr>
        <mc:AlternateContent>
          <mc:Choice Requires="wpg">
            <w:drawing>
              <wp:inline distB="114300" distT="114300" distL="114300" distR="114300">
                <wp:extent cx="6570413" cy="1801288"/>
                <wp:effectExtent b="0" l="0" r="0" t="0"/>
                <wp:docPr id="3" name=""/>
                <a:graphic>
                  <a:graphicData uri="http://schemas.microsoft.com/office/word/2010/wordprocessingGroup">
                    <wpg:wgp>
                      <wpg:cNvGrpSpPr/>
                      <wpg:grpSpPr>
                        <a:xfrm>
                          <a:off x="995050" y="848725"/>
                          <a:ext cx="6570413" cy="1801288"/>
                          <a:chOff x="995050" y="848725"/>
                          <a:chExt cx="7278300" cy="1982100"/>
                        </a:xfrm>
                      </wpg:grpSpPr>
                      <wps:wsp>
                        <wps:cNvSpPr/>
                        <wps:cNvPr id="2" name="Shape 2"/>
                        <wps:spPr>
                          <a:xfrm>
                            <a:off x="995050" y="848725"/>
                            <a:ext cx="7278300" cy="1982100"/>
                          </a:xfrm>
                          <a:prstGeom prst="roundRect">
                            <a:avLst>
                              <a:gd fmla="val 16667" name="adj"/>
                            </a:avLst>
                          </a:prstGeom>
                          <a:solidFill>
                            <a:srgbClr val="FFFF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3" name="Shape 3"/>
                        <wps:spPr>
                          <a:xfrm>
                            <a:off x="1804750" y="919825"/>
                            <a:ext cx="5287500" cy="4002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4" name="Shape 4"/>
                        <wps:spPr>
                          <a:xfrm>
                            <a:off x="2538650" y="936500"/>
                            <a:ext cx="5236200" cy="646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30"/>
                                  <w:vertAlign w:val="baseline"/>
                                </w:rPr>
                              </w:r>
                            </w:p>
                          </w:txbxContent>
                        </wps:txbx>
                        <wps:bodyPr anchorCtr="0" anchor="t" bIns="91425" lIns="91425" spcFirstLastPara="1" rIns="91425" wrap="square" tIns="91425">
                          <a:spAutoFit/>
                        </wps:bodyPr>
                      </wps:wsp>
                      <wps:wsp>
                        <wps:cNvSpPr txBox="1"/>
                        <wps:cNvPr id="5" name="Shape 5"/>
                        <wps:spPr>
                          <a:xfrm>
                            <a:off x="3030275" y="1078900"/>
                            <a:ext cx="4744500" cy="14007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u w:val="single"/>
                                  <w:vertAlign w:val="baseline"/>
                                </w:rPr>
                                <w:t xml:space="preserve">Breakfast Club</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u w:val="single"/>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6"/>
                                  <w:vertAlign w:val="baseline"/>
                                </w:rPr>
                              </w:r>
                              <w:r w:rsidDel="00000000" w:rsidR="00000000" w:rsidRPr="00000000">
                                <w:rPr>
                                  <w:rFonts w:ascii="Arial" w:cs="Arial" w:eastAsia="Arial" w:hAnsi="Arial"/>
                                  <w:b w:val="0"/>
                                  <w:i w:val="0"/>
                                  <w:smallCaps w:val="0"/>
                                  <w:strike w:val="0"/>
                                  <w:color w:val="000000"/>
                                  <w:sz w:val="26"/>
                                  <w:vertAlign w:val="baseline"/>
                                </w:rPr>
                                <w:t xml:space="preserve">Breakfast club continues </w:t>
                              </w:r>
                              <w:r w:rsidDel="00000000" w:rsidR="00000000" w:rsidRPr="00000000">
                                <w:rPr>
                                  <w:rFonts w:ascii="Arial" w:cs="Arial" w:eastAsia="Arial" w:hAnsi="Arial"/>
                                  <w:b w:val="0"/>
                                  <w:i w:val="0"/>
                                  <w:smallCaps w:val="0"/>
                                  <w:strike w:val="0"/>
                                  <w:color w:val="000000"/>
                                  <w:sz w:val="26"/>
                                  <w:vertAlign w:val="baseline"/>
                                </w:rPr>
                                <w:t xml:space="preserve">daily</w:t>
                              </w:r>
                              <w:r w:rsidDel="00000000" w:rsidR="00000000" w:rsidRPr="00000000">
                                <w:rPr>
                                  <w:rFonts w:ascii="Arial" w:cs="Arial" w:eastAsia="Arial" w:hAnsi="Arial"/>
                                  <w:b w:val="0"/>
                                  <w:i w:val="0"/>
                                  <w:smallCaps w:val="0"/>
                                  <w:strike w:val="0"/>
                                  <w:color w:val="000000"/>
                                  <w:sz w:val="26"/>
                                  <w:vertAlign w:val="baseline"/>
                                </w:rPr>
                                <w:t xml:space="preserve"> </w:t>
                              </w:r>
                              <w:r w:rsidDel="00000000" w:rsidR="00000000" w:rsidRPr="00000000">
                                <w:rPr>
                                  <w:rFonts w:ascii="Arial" w:cs="Arial" w:eastAsia="Arial" w:hAnsi="Arial"/>
                                  <w:b w:val="0"/>
                                  <w:i w:val="0"/>
                                  <w:smallCaps w:val="0"/>
                                  <w:strike w:val="0"/>
                                  <w:color w:val="000000"/>
                                  <w:sz w:val="26"/>
                                  <w:vertAlign w:val="baseline"/>
                                </w:rPr>
                                <w:t xml:space="preserve">from</w:t>
                              </w:r>
                              <w:r w:rsidDel="00000000" w:rsidR="00000000" w:rsidRPr="00000000">
                                <w:rPr>
                                  <w:rFonts w:ascii="Arial" w:cs="Arial" w:eastAsia="Arial" w:hAnsi="Arial"/>
                                  <w:b w:val="0"/>
                                  <w:i w:val="0"/>
                                  <w:smallCaps w:val="0"/>
                                  <w:strike w:val="0"/>
                                  <w:color w:val="000000"/>
                                  <w:sz w:val="26"/>
                                  <w:vertAlign w:val="baseline"/>
                                </w:rPr>
                                <w:t xml:space="preserve"> 8.10am, costing £1 per day. Children can arrive anytime from 8.10am, but we ask that they are here before 8.15am if they would like breakfast so they have enough time to eat without rushing. Thank you. </w:t>
                              </w:r>
                            </w:p>
                          </w:txbxContent>
                        </wps:txbx>
                        <wps:bodyPr anchorCtr="0" anchor="t" bIns="91425" lIns="91425" spcFirstLastPara="1" rIns="91425" wrap="square" tIns="91425">
                          <a:spAutoFit/>
                        </wps:bodyPr>
                      </wps:wsp>
                    </wpg:wgp>
                  </a:graphicData>
                </a:graphic>
              </wp:inline>
            </w:drawing>
          </mc:Choice>
          <mc:Fallback>
            <w:drawing>
              <wp:inline distB="114300" distT="114300" distL="114300" distR="114300">
                <wp:extent cx="6570413" cy="1801288"/>
                <wp:effectExtent b="0" l="0" r="0" t="0"/>
                <wp:docPr id="3" name="image14.png"/>
                <a:graphic>
                  <a:graphicData uri="http://schemas.openxmlformats.org/drawingml/2006/picture">
                    <pic:pic>
                      <pic:nvPicPr>
                        <pic:cNvPr id="0" name="image14.png"/>
                        <pic:cNvPicPr preferRelativeResize="0"/>
                      </pic:nvPicPr>
                      <pic:blipFill>
                        <a:blip r:embed="rId17"/>
                        <a:srcRect/>
                        <a:stretch>
                          <a:fillRect/>
                        </a:stretch>
                      </pic:blipFill>
                      <pic:spPr>
                        <a:xfrm>
                          <a:off x="0" y="0"/>
                          <a:ext cx="6570413" cy="1801288"/>
                        </a:xfrm>
                        <a:prstGeom prst="rect"/>
                        <a:ln/>
                      </pic:spPr>
                    </pic:pic>
                  </a:graphicData>
                </a:graphic>
              </wp:inline>
            </w:drawing>
          </mc:Fallback>
        </mc:AlternateConten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404813</wp:posOffset>
            </wp:positionH>
            <wp:positionV relativeFrom="paragraph">
              <wp:posOffset>323850</wp:posOffset>
            </wp:positionV>
            <wp:extent cx="1133475" cy="1133475"/>
            <wp:effectExtent b="0" l="0" r="0" t="0"/>
            <wp:wrapNone/>
            <wp:docPr id="14" name="image9.png"/>
            <a:graphic>
              <a:graphicData uri="http://schemas.openxmlformats.org/drawingml/2006/picture">
                <pic:pic>
                  <pic:nvPicPr>
                    <pic:cNvPr id="0" name="image9.png"/>
                    <pic:cNvPicPr preferRelativeResize="0"/>
                  </pic:nvPicPr>
                  <pic:blipFill>
                    <a:blip r:embed="rId18"/>
                    <a:srcRect b="0" l="0" r="0" t="0"/>
                    <a:stretch>
                      <a:fillRect/>
                    </a:stretch>
                  </pic:blipFill>
                  <pic:spPr>
                    <a:xfrm>
                      <a:off x="0" y="0"/>
                      <a:ext cx="1133475" cy="1133475"/>
                    </a:xfrm>
                    <a:prstGeom prst="rect"/>
                    <a:ln/>
                  </pic:spPr>
                </pic:pic>
              </a:graphicData>
            </a:graphic>
          </wp:anchor>
        </w:drawing>
      </w:r>
    </w:p>
    <w:p w:rsidR="00000000" w:rsidDel="00000000" w:rsidP="00000000" w:rsidRDefault="00000000" w:rsidRPr="00000000" w14:paraId="000000B9">
      <w:pPr>
        <w:tabs>
          <w:tab w:val="left" w:leader="none" w:pos="0"/>
        </w:tabs>
        <w:rPr>
          <w:rFonts w:ascii="Nunito" w:cs="Nunito" w:eastAsia="Nunito" w:hAnsi="Nunito"/>
          <w:b w:val="1"/>
          <w:sz w:val="20"/>
          <w:szCs w:val="20"/>
        </w:rPr>
      </w:pPr>
      <w:r w:rsidDel="00000000" w:rsidR="00000000" w:rsidRPr="00000000">
        <w:rPr>
          <w:rtl w:val="0"/>
        </w:rPr>
      </w:r>
    </w:p>
    <w:p w:rsidR="00000000" w:rsidDel="00000000" w:rsidP="00000000" w:rsidRDefault="00000000" w:rsidRPr="00000000" w14:paraId="000000BA">
      <w:pPr>
        <w:tabs>
          <w:tab w:val="left" w:leader="none" w:pos="0"/>
        </w:tabs>
        <w:rPr>
          <w:rFonts w:ascii="Nunito" w:cs="Nunito" w:eastAsia="Nunito" w:hAnsi="Nunito"/>
          <w:b w:val="1"/>
          <w:sz w:val="20"/>
          <w:szCs w:val="20"/>
        </w:rPr>
      </w:pPr>
      <w:r w:rsidDel="00000000" w:rsidR="00000000" w:rsidRPr="00000000">
        <w:rPr>
          <w:rtl w:val="0"/>
        </w:rPr>
      </w:r>
    </w:p>
    <w:p w:rsidR="00000000" w:rsidDel="00000000" w:rsidP="00000000" w:rsidRDefault="00000000" w:rsidRPr="00000000" w14:paraId="000000BB">
      <w:pPr>
        <w:tabs>
          <w:tab w:val="left" w:leader="none" w:pos="0"/>
        </w:tabs>
        <w:rPr>
          <w:rFonts w:ascii="Nunito" w:cs="Nunito" w:eastAsia="Nunito" w:hAnsi="Nunito"/>
          <w:b w:val="1"/>
          <w:sz w:val="20"/>
          <w:szCs w:val="20"/>
        </w:rPr>
      </w:pPr>
      <w:r w:rsidDel="00000000" w:rsidR="00000000" w:rsidRPr="00000000">
        <w:rPr>
          <w:rtl w:val="0"/>
        </w:rPr>
      </w:r>
    </w:p>
    <w:p w:rsidR="00000000" w:rsidDel="00000000" w:rsidP="00000000" w:rsidRDefault="00000000" w:rsidRPr="00000000" w14:paraId="000000BC">
      <w:pPr>
        <w:tabs>
          <w:tab w:val="left" w:leader="none" w:pos="0"/>
        </w:tabs>
        <w:rPr>
          <w:rFonts w:ascii="Nunito" w:cs="Nunito" w:eastAsia="Nunito" w:hAnsi="Nunito"/>
          <w:b w:val="1"/>
          <w:sz w:val="20"/>
          <w:szCs w:val="20"/>
        </w:rPr>
      </w:pPr>
      <w:r w:rsidDel="00000000" w:rsidR="00000000" w:rsidRPr="00000000">
        <w:rPr>
          <w:rtl w:val="0"/>
        </w:rPr>
      </w:r>
    </w:p>
    <w:p w:rsidR="00000000" w:rsidDel="00000000" w:rsidP="00000000" w:rsidRDefault="00000000" w:rsidRPr="00000000" w14:paraId="000000BD">
      <w:pPr>
        <w:tabs>
          <w:tab w:val="left" w:leader="none" w:pos="0"/>
        </w:tabs>
        <w:rPr>
          <w:rFonts w:ascii="Nunito" w:cs="Nunito" w:eastAsia="Nunito" w:hAnsi="Nunito"/>
          <w:b w:val="1"/>
          <w:sz w:val="20"/>
          <w:szCs w:val="20"/>
        </w:rPr>
      </w:pPr>
      <w:r w:rsidDel="00000000" w:rsidR="00000000" w:rsidRPr="00000000">
        <w:rPr>
          <w:rFonts w:ascii="Nunito" w:cs="Nunito" w:eastAsia="Nunito" w:hAnsi="Nunito"/>
          <w:b w:val="1"/>
          <w:sz w:val="20"/>
          <w:szCs w:val="20"/>
        </w:rPr>
        <mc:AlternateContent>
          <mc:Choice Requires="wpg">
            <w:drawing>
              <wp:inline distB="114300" distT="114300" distL="114300" distR="114300">
                <wp:extent cx="6570413" cy="1801288"/>
                <wp:effectExtent b="0" l="0" r="0" t="0"/>
                <wp:docPr id="6" name=""/>
                <a:graphic>
                  <a:graphicData uri="http://schemas.microsoft.com/office/word/2010/wordprocessingGroup">
                    <wpg:wgp>
                      <wpg:cNvGrpSpPr/>
                      <wpg:grpSpPr>
                        <a:xfrm>
                          <a:off x="995050" y="848725"/>
                          <a:ext cx="6570413" cy="1801288"/>
                          <a:chOff x="995050" y="848725"/>
                          <a:chExt cx="7278300" cy="1982100"/>
                        </a:xfrm>
                      </wpg:grpSpPr>
                      <wps:wsp>
                        <wps:cNvSpPr/>
                        <wps:cNvPr id="2" name="Shape 2"/>
                        <wps:spPr>
                          <a:xfrm>
                            <a:off x="995050" y="848725"/>
                            <a:ext cx="7278300" cy="1982100"/>
                          </a:xfrm>
                          <a:prstGeom prst="roundRect">
                            <a:avLst>
                              <a:gd fmla="val 16667" name="adj"/>
                            </a:avLst>
                          </a:prstGeom>
                          <a:solidFill>
                            <a:srgbClr val="FFFF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3" name="Shape 3"/>
                        <wps:spPr>
                          <a:xfrm>
                            <a:off x="1804750" y="919825"/>
                            <a:ext cx="5287500" cy="4002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t" bIns="91425" lIns="91425" spcFirstLastPara="1" rIns="91425" wrap="square" tIns="91425">
                          <a:spAutoFit/>
                        </wps:bodyPr>
                      </wps:wsp>
                      <wps:wsp>
                        <wps:cNvSpPr txBox="1"/>
                        <wps:cNvPr id="4" name="Shape 4"/>
                        <wps:spPr>
                          <a:xfrm>
                            <a:off x="2538650" y="936500"/>
                            <a:ext cx="5236200" cy="646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30"/>
                                  <w:vertAlign w:val="baseline"/>
                                </w:rPr>
                              </w:r>
                            </w:p>
                          </w:txbxContent>
                        </wps:txbx>
                        <wps:bodyPr anchorCtr="0" anchor="t" bIns="91425" lIns="91425" spcFirstLastPara="1" rIns="91425" wrap="square" tIns="91425">
                          <a:spAutoFit/>
                        </wps:bodyPr>
                      </wps:wsp>
                      <wps:wsp>
                        <wps:cNvSpPr txBox="1"/>
                        <wps:cNvPr id="5" name="Shape 5"/>
                        <wps:spPr>
                          <a:xfrm>
                            <a:off x="3030275" y="1078900"/>
                            <a:ext cx="4744500" cy="16008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u w:val="single"/>
                                  <w:vertAlign w:val="baseline"/>
                                </w:rPr>
                                <w:t xml:space="preserve">Different Adult at Home Time</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u w:val="single"/>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6"/>
                                  <w:vertAlign w:val="baseline"/>
                                </w:rPr>
                              </w:r>
                              <w:r w:rsidDel="00000000" w:rsidR="00000000" w:rsidRPr="00000000">
                                <w:rPr>
                                  <w:rFonts w:ascii="Arial" w:cs="Arial" w:eastAsia="Arial" w:hAnsi="Arial"/>
                                  <w:b w:val="0"/>
                                  <w:i w:val="0"/>
                                  <w:smallCaps w:val="0"/>
                                  <w:strike w:val="0"/>
                                  <w:color w:val="000000"/>
                                  <w:sz w:val="26"/>
                                  <w:vertAlign w:val="baseline"/>
                                </w:rPr>
                                <w:t xml:space="preserve">For safeguarding reasons, we cannot allow different adults to take children home, without being informed by the parent. This is still the case if we know the other adult is a friend or parent of another child. Please inform the teacher or office of any changes to home time. Thank you. </w:t>
                              </w:r>
                            </w:p>
                          </w:txbxContent>
                        </wps:txbx>
                        <wps:bodyPr anchorCtr="0" anchor="t" bIns="91425" lIns="91425" spcFirstLastPara="1" rIns="91425" wrap="square" tIns="91425">
                          <a:spAutoFit/>
                        </wps:bodyPr>
                      </wps:wsp>
                    </wpg:wgp>
                  </a:graphicData>
                </a:graphic>
              </wp:inline>
            </w:drawing>
          </mc:Choice>
          <mc:Fallback>
            <w:drawing>
              <wp:inline distB="114300" distT="114300" distL="114300" distR="114300">
                <wp:extent cx="6570413" cy="1801288"/>
                <wp:effectExtent b="0" l="0" r="0" t="0"/>
                <wp:docPr id="6" name="image17.png"/>
                <a:graphic>
                  <a:graphicData uri="http://schemas.openxmlformats.org/drawingml/2006/picture">
                    <pic:pic>
                      <pic:nvPicPr>
                        <pic:cNvPr id="0" name="image17.png"/>
                        <pic:cNvPicPr preferRelativeResize="0"/>
                      </pic:nvPicPr>
                      <pic:blipFill>
                        <a:blip r:embed="rId19"/>
                        <a:srcRect/>
                        <a:stretch>
                          <a:fillRect/>
                        </a:stretch>
                      </pic:blipFill>
                      <pic:spPr>
                        <a:xfrm>
                          <a:off x="0" y="0"/>
                          <a:ext cx="6570413" cy="1801288"/>
                        </a:xfrm>
                        <a:prstGeom prst="rect"/>
                        <a:ln/>
                      </pic:spPr>
                    </pic:pic>
                  </a:graphicData>
                </a:graphic>
              </wp:inline>
            </w:drawing>
          </mc:Fallback>
        </mc:AlternateConten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428625</wp:posOffset>
            </wp:positionH>
            <wp:positionV relativeFrom="paragraph">
              <wp:posOffset>219075</wp:posOffset>
            </wp:positionV>
            <wp:extent cx="1162050" cy="1162050"/>
            <wp:effectExtent b="0" l="0" r="0" t="0"/>
            <wp:wrapNone/>
            <wp:docPr id="18" name="image10.png"/>
            <a:graphic>
              <a:graphicData uri="http://schemas.openxmlformats.org/drawingml/2006/picture">
                <pic:pic>
                  <pic:nvPicPr>
                    <pic:cNvPr id="0" name="image10.png"/>
                    <pic:cNvPicPr preferRelativeResize="0"/>
                  </pic:nvPicPr>
                  <pic:blipFill>
                    <a:blip r:embed="rId20"/>
                    <a:srcRect b="0" l="0" r="0" t="0"/>
                    <a:stretch>
                      <a:fillRect/>
                    </a:stretch>
                  </pic:blipFill>
                  <pic:spPr>
                    <a:xfrm>
                      <a:off x="0" y="0"/>
                      <a:ext cx="1162050" cy="1162050"/>
                    </a:xfrm>
                    <a:prstGeom prst="rect"/>
                    <a:ln/>
                  </pic:spPr>
                </pic:pic>
              </a:graphicData>
            </a:graphic>
          </wp:anchor>
        </w:drawing>
      </w:r>
    </w:p>
    <w:sectPr>
      <w:headerReference r:id="rId21" w:type="default"/>
      <w:headerReference r:id="rId22" w:type="even"/>
      <w:footerReference r:id="rId23" w:type="even"/>
      <w:pgSz w:h="16838" w:w="11906" w:orient="portrait"/>
      <w:pgMar w:bottom="426" w:top="962" w:left="850.3937007874015" w:right="707" w:header="705.6" w:footer="431.9999999999999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rebuchet MS"/>
  <w:font w:name="Nunito">
    <w:embedBold w:fontKey="{00000000-0000-0000-0000-000000000000}" r:id="rId1" w:subsetted="0"/>
    <w:embedBoldItalic w:fontKey="{00000000-0000-0000-0000-000000000000}" r:id="rId2" w:subsetted="0"/>
  </w:font>
  <w:font w:name="Cabin">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1">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E">
    <w:pPr>
      <w:tabs>
        <w:tab w:val="left" w:leader="none" w:pos="733"/>
      </w:tabs>
      <w:ind w:hanging="570"/>
      <w:rPr>
        <w:sz w:val="12"/>
        <w:szCs w:val="12"/>
      </w:rPr>
    </w:pPr>
    <w:bookmarkStart w:colFirst="0" w:colLast="0" w:name="_gjdgxs" w:id="0"/>
    <w:bookmarkEnd w:id="0"/>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5667375</wp:posOffset>
          </wp:positionH>
          <wp:positionV relativeFrom="paragraph">
            <wp:posOffset>-190499</wp:posOffset>
          </wp:positionV>
          <wp:extent cx="682875" cy="742950"/>
          <wp:effectExtent b="0" l="0" r="0" t="0"/>
          <wp:wrapNone/>
          <wp:docPr id="10" name="image6.png"/>
          <a:graphic>
            <a:graphicData uri="http://schemas.openxmlformats.org/drawingml/2006/picture">
              <pic:pic>
                <pic:nvPicPr>
                  <pic:cNvPr id="0" name="image6.png"/>
                  <pic:cNvPicPr preferRelativeResize="0"/>
                </pic:nvPicPr>
                <pic:blipFill>
                  <a:blip r:embed="rId1"/>
                  <a:srcRect b="0" l="24545" r="54075" t="0"/>
                  <a:stretch>
                    <a:fillRect/>
                  </a:stretch>
                </pic:blipFill>
                <pic:spPr>
                  <a:xfrm>
                    <a:off x="0" y="0"/>
                    <a:ext cx="682875" cy="74295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257175</wp:posOffset>
          </wp:positionH>
          <wp:positionV relativeFrom="paragraph">
            <wp:posOffset>-214312</wp:posOffset>
          </wp:positionV>
          <wp:extent cx="890530" cy="762000"/>
          <wp:effectExtent b="0" l="0" r="0" t="0"/>
          <wp:wrapNone/>
          <wp:docPr id="8" name="image6.png"/>
          <a:graphic>
            <a:graphicData uri="http://schemas.openxmlformats.org/drawingml/2006/picture">
              <pic:pic>
                <pic:nvPicPr>
                  <pic:cNvPr id="0" name="image6.png"/>
                  <pic:cNvPicPr preferRelativeResize="0"/>
                </pic:nvPicPr>
                <pic:blipFill>
                  <a:blip r:embed="rId1"/>
                  <a:srcRect b="0" l="0" r="72771" t="0"/>
                  <a:stretch>
                    <a:fillRect/>
                  </a:stretch>
                </pic:blipFill>
                <pic:spPr>
                  <a:xfrm>
                    <a:off x="0" y="0"/>
                    <a:ext cx="890530" cy="762000"/>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-66674</wp:posOffset>
              </wp:positionH>
              <wp:positionV relativeFrom="paragraph">
                <wp:posOffset>-304799</wp:posOffset>
              </wp:positionV>
              <wp:extent cx="6770438" cy="967205"/>
              <wp:effectExtent b="0" l="0" r="0" t="0"/>
              <wp:wrapSquare wrapText="bothSides" distB="0" distT="0" distL="114300" distR="114300"/>
              <wp:docPr id="2" name=""/>
              <a:graphic>
                <a:graphicData uri="http://schemas.microsoft.com/office/word/2010/wordprocessingShape">
                  <wps:wsp>
                    <wps:cNvSpPr/>
                    <wps:cNvPr id="6" name="Shape 6"/>
                    <wps:spPr>
                      <a:xfrm>
                        <a:off x="1919550" y="3340574"/>
                        <a:ext cx="6852900" cy="960300"/>
                      </a:xfrm>
                      <a:prstGeom prst="rect">
                        <a:avLst/>
                      </a:prstGeom>
                      <a:solidFill>
                        <a:srgbClr val="FFD966"/>
                      </a:solidFill>
                      <a:ln cap="flat" cmpd="sng" w="38100">
                        <a:solidFill>
                          <a:srgbClr val="FFFFFF"/>
                        </a:solidFill>
                        <a:prstDash val="solid"/>
                        <a:round/>
                        <a:headEnd len="sm" w="sm" type="none"/>
                        <a:tailEnd len="sm" w="sm" type="none"/>
                      </a:ln>
                      <a:effectLst>
                        <a:outerShdw blurRad="40000" rotWithShape="0" dir="5400000" dist="20000">
                          <a:srgbClr val="000000">
                            <a:alpha val="37647"/>
                          </a:srgbClr>
                        </a:outerShdw>
                      </a:effectLst>
                    </wps:spPr>
                    <wps:txbx>
                      <w:txbxContent>
                        <w:p w:rsidR="00000000" w:rsidDel="00000000" w:rsidP="00000000" w:rsidRDefault="00000000" w:rsidRPr="00000000">
                          <w:pPr>
                            <w:spacing w:after="0" w:before="0" w:line="240"/>
                            <w:ind w:left="0" w:right="0" w:firstLine="0"/>
                            <w:jc w:val="center"/>
                            <w:textDirection w:val="btLr"/>
                          </w:pP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ffffff"/>
                              <w:sz w:val="2"/>
                              <w:vertAlign w:val="baseline"/>
                            </w:rPr>
                          </w:r>
                          <w:r w:rsidDel="00000000" w:rsidR="00000000" w:rsidRPr="00000000">
                            <w:rPr>
                              <w:rFonts w:ascii="Nunito" w:cs="Nunito" w:eastAsia="Nunito" w:hAnsi="Nunito"/>
                              <w:b w:val="1"/>
                              <w:i w:val="0"/>
                              <w:smallCaps w:val="0"/>
                              <w:strike w:val="0"/>
                              <w:color w:val="000000"/>
                              <w:sz w:val="54"/>
                              <w:vertAlign w:val="baseline"/>
                            </w:rPr>
                            <w:t xml:space="preserve">Brookfield Junior Academy</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Nunito" w:cs="Nunito" w:eastAsia="Nunito" w:hAnsi="Nunito"/>
                              <w:b w:val="1"/>
                              <w:i w:val="0"/>
                              <w:smallCaps w:val="0"/>
                              <w:strike w:val="0"/>
                              <w:color w:val="000000"/>
                              <w:sz w:val="54"/>
                              <w:vertAlign w:val="baseline"/>
                            </w:rPr>
                          </w:r>
                          <w:r w:rsidDel="00000000" w:rsidR="00000000" w:rsidRPr="00000000">
                            <w:rPr>
                              <w:rFonts w:ascii="Nunito" w:cs="Nunito" w:eastAsia="Nunito" w:hAnsi="Nunito"/>
                              <w:b w:val="1"/>
                              <w:i w:val="0"/>
                              <w:smallCaps w:val="0"/>
                              <w:strike w:val="0"/>
                              <w:color w:val="000000"/>
                              <w:sz w:val="40"/>
                              <w:vertAlign w:val="baseline"/>
                            </w:rPr>
                            <w:t xml:space="preserve">Weekly Newsletter</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-66674</wp:posOffset>
              </wp:positionH>
              <wp:positionV relativeFrom="paragraph">
                <wp:posOffset>-304799</wp:posOffset>
              </wp:positionV>
              <wp:extent cx="6770438" cy="967205"/>
              <wp:effectExtent b="0" l="0" r="0" t="0"/>
              <wp:wrapSquare wrapText="bothSides" distB="0" distT="0" distL="114300" distR="114300"/>
              <wp:docPr id="2" name="image13.png"/>
              <a:graphic>
                <a:graphicData uri="http://schemas.openxmlformats.org/drawingml/2006/picture">
                  <pic:pic>
                    <pic:nvPicPr>
                      <pic:cNvPr id="0" name="image13.png"/>
                      <pic:cNvPicPr preferRelativeResize="0"/>
                    </pic:nvPicPr>
                    <pic:blipFill>
                      <a:blip r:embed="rId2"/>
                      <a:srcRect/>
                      <a:stretch>
                        <a:fillRect/>
                      </a:stretch>
                    </pic:blipFill>
                    <pic:spPr>
                      <a:xfrm>
                        <a:off x="0" y="0"/>
                        <a:ext cx="6770438" cy="967205"/>
                      </a:xfrm>
                      <a:prstGeom prst="rect"/>
                      <a:ln/>
                    </pic:spPr>
                  </pic:pic>
                </a:graphicData>
              </a:graphic>
            </wp:anchor>
          </w:drawing>
        </mc:Fallback>
      </mc:AlternateContent>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sz w:val="10"/>
        <w:szCs w:val="1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0">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5334000</wp:posOffset>
          </wp:positionH>
          <wp:positionV relativeFrom="paragraph">
            <wp:posOffset>-114299</wp:posOffset>
          </wp:positionV>
          <wp:extent cx="643318" cy="643318"/>
          <wp:effectExtent b="0" l="0" r="0" t="0"/>
          <wp:wrapNone/>
          <wp:docPr id="17" name="image5.png"/>
          <a:graphic>
            <a:graphicData uri="http://schemas.openxmlformats.org/drawingml/2006/picture">
              <pic:pic>
                <pic:nvPicPr>
                  <pic:cNvPr id="0" name="image5.png"/>
                  <pic:cNvPicPr preferRelativeResize="0"/>
                </pic:nvPicPr>
                <pic:blipFill>
                  <a:blip r:embed="rId1"/>
                  <a:srcRect b="0" l="0" r="0" t="0"/>
                  <a:stretch>
                    <a:fillRect/>
                  </a:stretch>
                </pic:blipFill>
                <pic:spPr>
                  <a:xfrm>
                    <a:off x="0" y="0"/>
                    <a:ext cx="643318" cy="643318"/>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114300</wp:posOffset>
          </wp:positionH>
          <wp:positionV relativeFrom="paragraph">
            <wp:posOffset>-114299</wp:posOffset>
          </wp:positionV>
          <wp:extent cx="798263" cy="797106"/>
          <wp:effectExtent b="0" l="0" r="0" t="0"/>
          <wp:wrapNone/>
          <wp:docPr id="13" name="image4.png"/>
          <a:graphic>
            <a:graphicData uri="http://schemas.openxmlformats.org/drawingml/2006/picture">
              <pic:pic>
                <pic:nvPicPr>
                  <pic:cNvPr id="0" name="image4.png"/>
                  <pic:cNvPicPr preferRelativeResize="0"/>
                </pic:nvPicPr>
                <pic:blipFill>
                  <a:blip r:embed="rId2"/>
                  <a:srcRect b="0" l="0" r="0" t="0"/>
                  <a:stretch>
                    <a:fillRect/>
                  </a:stretch>
                </pic:blipFill>
                <pic:spPr>
                  <a:xfrm>
                    <a:off x="0" y="0"/>
                    <a:ext cx="798263" cy="797106"/>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bin" w:cs="Cabin" w:eastAsia="Cabin" w:hAnsi="Cabin"/>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240" w:before="720" w:line="276" w:lineRule="auto"/>
    </w:pPr>
    <w:rPr>
      <w:rFonts w:ascii="Calibri" w:cs="Calibri" w:eastAsia="Calibri" w:hAnsi="Calibri"/>
      <w:b w:val="1"/>
      <w:sz w:val="28"/>
      <w:szCs w:val="28"/>
    </w:rPr>
  </w:style>
  <w:style w:type="paragraph" w:styleId="Heading2">
    <w:name w:val="heading 2"/>
    <w:basedOn w:val="Normal"/>
    <w:next w:val="Normal"/>
    <w:pPr>
      <w:keepNext w:val="1"/>
      <w:pageBreakBefore w:val="0"/>
      <w:spacing w:after="180" w:before="360" w:lineRule="auto"/>
    </w:pPr>
    <w:rPr>
      <w:rFonts w:ascii="Calibri" w:cs="Calibri" w:eastAsia="Calibri" w:hAnsi="Calibri"/>
      <w:b w:val="1"/>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before="200" w:lineRule="auto"/>
    </w:pPr>
    <w:rPr>
      <w:rFonts w:ascii="Calibri" w:cs="Calibri" w:eastAsia="Calibri" w:hAnsi="Calibri"/>
      <w:b w:val="1"/>
      <w:i w:val="1"/>
      <w:color w:val="4f81bd"/>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0.png"/><Relationship Id="rId11" Type="http://schemas.openxmlformats.org/officeDocument/2006/relationships/image" Target="media/image12.png"/><Relationship Id="rId22" Type="http://schemas.openxmlformats.org/officeDocument/2006/relationships/header" Target="header2.xml"/><Relationship Id="rId10" Type="http://schemas.openxmlformats.org/officeDocument/2006/relationships/image" Target="media/image8.jpg"/><Relationship Id="rId21" Type="http://schemas.openxmlformats.org/officeDocument/2006/relationships/header" Target="header1.xml"/><Relationship Id="rId13" Type="http://schemas.openxmlformats.org/officeDocument/2006/relationships/image" Target="media/image16.png"/><Relationship Id="rId12" Type="http://schemas.openxmlformats.org/officeDocument/2006/relationships/image" Target="media/image1.png"/><Relationship Id="rId23"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5" Type="http://schemas.openxmlformats.org/officeDocument/2006/relationships/image" Target="media/image15.png"/><Relationship Id="rId14" Type="http://schemas.openxmlformats.org/officeDocument/2006/relationships/image" Target="media/image11.png"/><Relationship Id="rId17" Type="http://schemas.openxmlformats.org/officeDocument/2006/relationships/image" Target="media/image14.png"/><Relationship Id="rId16" Type="http://schemas.openxmlformats.org/officeDocument/2006/relationships/image" Target="media/image7.png"/><Relationship Id="rId5" Type="http://schemas.openxmlformats.org/officeDocument/2006/relationships/styles" Target="styles.xml"/><Relationship Id="rId19" Type="http://schemas.openxmlformats.org/officeDocument/2006/relationships/image" Target="media/image17.png"/><Relationship Id="rId6" Type="http://schemas.openxmlformats.org/officeDocument/2006/relationships/hyperlink" Target="mailto:daisy.dunning@brookfieldjunioracademy.org" TargetMode="External"/><Relationship Id="rId18" Type="http://schemas.openxmlformats.org/officeDocument/2006/relationships/image" Target="media/image9.png"/><Relationship Id="rId7" Type="http://schemas.openxmlformats.org/officeDocument/2006/relationships/image" Target="media/image18.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unito-bold.ttf"/><Relationship Id="rId2" Type="http://schemas.openxmlformats.org/officeDocument/2006/relationships/font" Target="fonts/Nunito-boldItalic.ttf"/><Relationship Id="rId3" Type="http://schemas.openxmlformats.org/officeDocument/2006/relationships/font" Target="fonts/Cabin-regular.ttf"/><Relationship Id="rId4" Type="http://schemas.openxmlformats.org/officeDocument/2006/relationships/font" Target="fonts/Cabin-bold.ttf"/><Relationship Id="rId5" Type="http://schemas.openxmlformats.org/officeDocument/2006/relationships/font" Target="fonts/Cabin-italic.ttf"/><Relationship Id="rId6" Type="http://schemas.openxmlformats.org/officeDocument/2006/relationships/font" Target="fonts/Cabin-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 Id="rId2" Type="http://schemas.openxmlformats.org/officeDocument/2006/relationships/image" Target="media/image13.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 Id="rId2"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